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996" w:rsidRPr="005647BD" w:rsidRDefault="00043996" w:rsidP="00043996">
      <w:pPr>
        <w:jc w:val="center"/>
        <w:outlineLvl w:val="0"/>
        <w:rPr>
          <w:b/>
          <w:bCs/>
          <w:sz w:val="40"/>
          <w:szCs w:val="40"/>
          <w:lang w:val="sv-SE"/>
        </w:rPr>
      </w:pPr>
      <w:r w:rsidRPr="005647BD">
        <w:rPr>
          <w:b/>
          <w:bCs/>
          <w:sz w:val="40"/>
          <w:szCs w:val="40"/>
          <w:lang w:val="sv-SE"/>
        </w:rPr>
        <w:t xml:space="preserve">BUKU PANDUAN </w:t>
      </w:r>
      <w:r>
        <w:rPr>
          <w:b/>
          <w:bCs/>
          <w:sz w:val="40"/>
          <w:szCs w:val="40"/>
          <w:lang w:val="sv-SE"/>
        </w:rPr>
        <w:t xml:space="preserve"> KERJA</w:t>
      </w:r>
    </w:p>
    <w:p w:rsidR="00491DC6" w:rsidRDefault="00491DC6" w:rsidP="0001271C">
      <w:pPr>
        <w:outlineLvl w:val="0"/>
        <w:rPr>
          <w:b/>
          <w:bCs/>
          <w:sz w:val="40"/>
          <w:szCs w:val="40"/>
          <w:lang w:val="sv-SE"/>
        </w:rPr>
      </w:pPr>
    </w:p>
    <w:p w:rsidR="00491DC6" w:rsidRDefault="00491DC6" w:rsidP="00043996">
      <w:pPr>
        <w:jc w:val="center"/>
        <w:outlineLvl w:val="0"/>
        <w:rPr>
          <w:b/>
          <w:bCs/>
          <w:sz w:val="40"/>
          <w:szCs w:val="40"/>
          <w:lang w:val="sv-SE"/>
        </w:rPr>
      </w:pPr>
    </w:p>
    <w:p w:rsidR="00043996" w:rsidRPr="005647BD" w:rsidRDefault="00043996" w:rsidP="00043996">
      <w:pPr>
        <w:jc w:val="center"/>
        <w:outlineLvl w:val="0"/>
        <w:rPr>
          <w:b/>
          <w:bCs/>
          <w:sz w:val="40"/>
          <w:szCs w:val="40"/>
          <w:lang w:val="sv-SE"/>
        </w:rPr>
      </w:pPr>
      <w:r>
        <w:rPr>
          <w:b/>
          <w:bCs/>
          <w:sz w:val="40"/>
          <w:szCs w:val="40"/>
          <w:lang w:val="sv-SE"/>
        </w:rPr>
        <w:t xml:space="preserve"> KETERAMPILAN  KLINIK</w:t>
      </w:r>
    </w:p>
    <w:p w:rsidR="00043996" w:rsidRPr="008A51DC" w:rsidRDefault="00043996" w:rsidP="00043996">
      <w:pPr>
        <w:jc w:val="center"/>
        <w:outlineLvl w:val="0"/>
        <w:rPr>
          <w:b/>
          <w:bCs/>
          <w:sz w:val="52"/>
          <w:szCs w:val="52"/>
          <w:lang w:val="sv-SE"/>
        </w:rPr>
      </w:pPr>
      <w:r w:rsidRPr="008A51DC">
        <w:rPr>
          <w:b/>
          <w:bCs/>
          <w:sz w:val="52"/>
          <w:szCs w:val="52"/>
          <w:lang w:val="sv-SE"/>
        </w:rPr>
        <w:t>SISTEM HEMATOLOGI</w:t>
      </w:r>
    </w:p>
    <w:p w:rsidR="00043996" w:rsidRDefault="00043996" w:rsidP="00043996">
      <w:pPr>
        <w:jc w:val="center"/>
        <w:rPr>
          <w:lang w:val="sv-SE"/>
        </w:rPr>
      </w:pPr>
    </w:p>
    <w:p w:rsidR="00491DC6" w:rsidRDefault="00491DC6" w:rsidP="00043996">
      <w:pPr>
        <w:jc w:val="center"/>
        <w:rPr>
          <w:lang w:val="sv-SE"/>
        </w:rPr>
      </w:pPr>
    </w:p>
    <w:p w:rsidR="00043996" w:rsidRPr="00813786" w:rsidRDefault="00043996" w:rsidP="00043996">
      <w:pPr>
        <w:jc w:val="center"/>
        <w:rPr>
          <w:lang w:val="sv-SE"/>
        </w:rPr>
      </w:pPr>
    </w:p>
    <w:p w:rsidR="00043996" w:rsidRPr="00813786" w:rsidRDefault="001845DA" w:rsidP="00043996">
      <w:pPr>
        <w:jc w:val="center"/>
        <w:rPr>
          <w:lang w:val="sv-SE"/>
        </w:rPr>
      </w:pPr>
      <w:r>
        <w:rPr>
          <w:rFonts w:ascii="Arial" w:hAnsi="Arial" w:cs="Arial"/>
          <w:noProof/>
          <w:color w:val="FF0000"/>
          <w:sz w:val="22"/>
        </w:rPr>
        <w:drawing>
          <wp:inline distT="0" distB="0" distL="0" distR="0">
            <wp:extent cx="2095500" cy="2457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95500" cy="2457450"/>
                    </a:xfrm>
                    <a:prstGeom prst="rect">
                      <a:avLst/>
                    </a:prstGeom>
                    <a:noFill/>
                    <a:ln w="9525">
                      <a:noFill/>
                      <a:miter lim="800000"/>
                      <a:headEnd/>
                      <a:tailEnd/>
                    </a:ln>
                  </pic:spPr>
                </pic:pic>
              </a:graphicData>
            </a:graphic>
          </wp:inline>
        </w:drawing>
      </w:r>
    </w:p>
    <w:p w:rsidR="00043996" w:rsidRPr="00813786" w:rsidRDefault="00043996" w:rsidP="00043996">
      <w:pPr>
        <w:jc w:val="center"/>
        <w:rPr>
          <w:lang w:val="sv-SE"/>
        </w:rPr>
      </w:pPr>
    </w:p>
    <w:p w:rsidR="00491DC6" w:rsidRDefault="00491DC6" w:rsidP="00043996">
      <w:pPr>
        <w:jc w:val="center"/>
        <w:rPr>
          <w:b/>
          <w:sz w:val="32"/>
          <w:szCs w:val="32"/>
          <w:lang w:val="sv-SE"/>
        </w:rPr>
      </w:pPr>
    </w:p>
    <w:p w:rsidR="00491DC6" w:rsidRDefault="00491DC6" w:rsidP="00043996">
      <w:pPr>
        <w:jc w:val="center"/>
        <w:rPr>
          <w:b/>
          <w:sz w:val="32"/>
          <w:szCs w:val="32"/>
          <w:lang w:val="sv-SE"/>
        </w:rPr>
      </w:pPr>
    </w:p>
    <w:p w:rsidR="00043996" w:rsidRDefault="00043996" w:rsidP="00043996">
      <w:pPr>
        <w:jc w:val="center"/>
        <w:rPr>
          <w:b/>
          <w:sz w:val="32"/>
          <w:szCs w:val="32"/>
          <w:lang w:val="sv-SE"/>
        </w:rPr>
      </w:pPr>
      <w:r>
        <w:rPr>
          <w:b/>
          <w:sz w:val="32"/>
          <w:szCs w:val="32"/>
          <w:lang w:val="sv-SE"/>
        </w:rPr>
        <w:t xml:space="preserve">Diberikan pada Mahasiswa </w:t>
      </w:r>
      <w:r w:rsidRPr="008A51DC">
        <w:rPr>
          <w:b/>
          <w:sz w:val="32"/>
          <w:szCs w:val="32"/>
          <w:lang w:val="sv-SE"/>
        </w:rPr>
        <w:t>Semester</w:t>
      </w:r>
      <w:r>
        <w:rPr>
          <w:b/>
          <w:sz w:val="32"/>
          <w:szCs w:val="32"/>
          <w:lang w:val="sv-SE"/>
        </w:rPr>
        <w:t xml:space="preserve"> </w:t>
      </w:r>
      <w:r w:rsidR="00C70895">
        <w:rPr>
          <w:b/>
          <w:sz w:val="32"/>
          <w:szCs w:val="32"/>
          <w:lang w:val="sv-SE"/>
        </w:rPr>
        <w:t>III</w:t>
      </w:r>
    </w:p>
    <w:p w:rsidR="00043996" w:rsidRPr="008A51DC" w:rsidRDefault="00043996" w:rsidP="00043996">
      <w:pPr>
        <w:jc w:val="center"/>
        <w:rPr>
          <w:lang w:val="sv-SE"/>
        </w:rPr>
      </w:pPr>
      <w:r>
        <w:rPr>
          <w:b/>
          <w:sz w:val="32"/>
          <w:szCs w:val="32"/>
          <w:lang w:val="sv-SE"/>
        </w:rPr>
        <w:t>Fakultas Kedokteran Unhas</w:t>
      </w:r>
    </w:p>
    <w:p w:rsidR="00043996" w:rsidRDefault="00043996" w:rsidP="00043996">
      <w:pPr>
        <w:jc w:val="center"/>
        <w:rPr>
          <w:lang w:val="sv-SE"/>
        </w:rPr>
      </w:pPr>
    </w:p>
    <w:p w:rsidR="0001271C" w:rsidRPr="00813786" w:rsidRDefault="0001271C" w:rsidP="00043996">
      <w:pPr>
        <w:jc w:val="center"/>
        <w:rPr>
          <w:lang w:val="sv-SE"/>
        </w:rPr>
      </w:pPr>
    </w:p>
    <w:p w:rsidR="00043996" w:rsidRDefault="00043996" w:rsidP="00043996">
      <w:pPr>
        <w:jc w:val="center"/>
        <w:rPr>
          <w:b/>
          <w:sz w:val="32"/>
          <w:szCs w:val="32"/>
        </w:rPr>
      </w:pPr>
      <w:r w:rsidRPr="00043996">
        <w:rPr>
          <w:b/>
          <w:sz w:val="32"/>
          <w:szCs w:val="32"/>
        </w:rPr>
        <w:t>Disusun oleh:</w:t>
      </w:r>
    </w:p>
    <w:p w:rsidR="00347C4C" w:rsidRDefault="00347C4C" w:rsidP="00043996">
      <w:pPr>
        <w:jc w:val="center"/>
        <w:rPr>
          <w:b/>
          <w:sz w:val="32"/>
          <w:szCs w:val="32"/>
        </w:rPr>
      </w:pPr>
    </w:p>
    <w:p w:rsidR="00347C4C" w:rsidRPr="00347C4C" w:rsidRDefault="00347C4C" w:rsidP="00043996">
      <w:pPr>
        <w:jc w:val="center"/>
        <w:rPr>
          <w:b/>
          <w:sz w:val="32"/>
          <w:szCs w:val="32"/>
        </w:rPr>
      </w:pPr>
      <w:r w:rsidRPr="00347C4C">
        <w:rPr>
          <w:b/>
          <w:sz w:val="32"/>
          <w:szCs w:val="32"/>
        </w:rPr>
        <w:t>dr. Tutik Harjanti, Sp.PD-KHOM</w:t>
      </w:r>
    </w:p>
    <w:p w:rsidR="00043996" w:rsidRDefault="00347C4C" w:rsidP="00043996">
      <w:pPr>
        <w:tabs>
          <w:tab w:val="left" w:pos="4785"/>
        </w:tabs>
        <w:jc w:val="center"/>
        <w:rPr>
          <w:b/>
          <w:sz w:val="32"/>
          <w:szCs w:val="32"/>
        </w:rPr>
      </w:pPr>
      <w:r>
        <w:rPr>
          <w:b/>
          <w:sz w:val="32"/>
          <w:szCs w:val="32"/>
        </w:rPr>
        <w:t>dr. Mansyur Arif, Ph.D, Sp.PK(K)</w:t>
      </w:r>
    </w:p>
    <w:p w:rsidR="0001271C" w:rsidRDefault="0001271C" w:rsidP="00043996">
      <w:pPr>
        <w:tabs>
          <w:tab w:val="left" w:pos="4785"/>
        </w:tabs>
        <w:jc w:val="center"/>
        <w:rPr>
          <w:b/>
          <w:sz w:val="32"/>
          <w:szCs w:val="32"/>
        </w:rPr>
      </w:pPr>
    </w:p>
    <w:p w:rsidR="0001271C" w:rsidRDefault="0001271C" w:rsidP="00043996">
      <w:pPr>
        <w:tabs>
          <w:tab w:val="left" w:pos="4785"/>
        </w:tabs>
        <w:jc w:val="center"/>
        <w:rPr>
          <w:b/>
          <w:sz w:val="32"/>
          <w:szCs w:val="32"/>
        </w:rPr>
      </w:pPr>
      <w:r>
        <w:rPr>
          <w:b/>
          <w:sz w:val="32"/>
          <w:szCs w:val="32"/>
        </w:rPr>
        <w:t>Diedit oleh:</w:t>
      </w:r>
    </w:p>
    <w:p w:rsidR="0001271C" w:rsidRDefault="0001271C" w:rsidP="00043996">
      <w:pPr>
        <w:tabs>
          <w:tab w:val="left" w:pos="4785"/>
        </w:tabs>
        <w:jc w:val="center"/>
        <w:rPr>
          <w:b/>
          <w:sz w:val="32"/>
          <w:szCs w:val="32"/>
        </w:rPr>
      </w:pPr>
    </w:p>
    <w:p w:rsidR="0001271C" w:rsidRDefault="0001271C" w:rsidP="00043996">
      <w:pPr>
        <w:tabs>
          <w:tab w:val="left" w:pos="4785"/>
        </w:tabs>
        <w:jc w:val="center"/>
        <w:rPr>
          <w:b/>
          <w:sz w:val="32"/>
          <w:szCs w:val="32"/>
        </w:rPr>
      </w:pPr>
      <w:r>
        <w:rPr>
          <w:b/>
          <w:sz w:val="32"/>
          <w:szCs w:val="32"/>
        </w:rPr>
        <w:t>dr. Dimas Bayu, SpPD</w:t>
      </w:r>
    </w:p>
    <w:p w:rsidR="0001271C" w:rsidRPr="00347C4C" w:rsidRDefault="0001271C" w:rsidP="00043996">
      <w:pPr>
        <w:tabs>
          <w:tab w:val="left" w:pos="4785"/>
        </w:tabs>
        <w:jc w:val="center"/>
        <w:rPr>
          <w:b/>
          <w:sz w:val="32"/>
          <w:szCs w:val="32"/>
        </w:rPr>
      </w:pPr>
      <w:r>
        <w:rPr>
          <w:b/>
          <w:sz w:val="32"/>
          <w:szCs w:val="32"/>
        </w:rPr>
        <w:t>dr. Yuyun Widaningsih, SpPK, M.Kes</w:t>
      </w:r>
    </w:p>
    <w:p w:rsidR="00043996" w:rsidRPr="008A51DC" w:rsidRDefault="00043996" w:rsidP="00043996">
      <w:pPr>
        <w:jc w:val="center"/>
        <w:rPr>
          <w:sz w:val="36"/>
          <w:szCs w:val="36"/>
        </w:rPr>
      </w:pPr>
    </w:p>
    <w:p w:rsidR="00043996" w:rsidRDefault="00043996" w:rsidP="0001271C">
      <w:pPr>
        <w:rPr>
          <w:sz w:val="36"/>
          <w:szCs w:val="36"/>
          <w:lang w:val="sv-SE"/>
        </w:rPr>
      </w:pPr>
    </w:p>
    <w:p w:rsidR="0001271C" w:rsidRPr="008A51DC" w:rsidRDefault="0001271C" w:rsidP="00043996">
      <w:pPr>
        <w:jc w:val="center"/>
        <w:rPr>
          <w:sz w:val="36"/>
          <w:szCs w:val="36"/>
          <w:lang w:val="sv-SE"/>
        </w:rPr>
      </w:pPr>
    </w:p>
    <w:p w:rsidR="00043996" w:rsidRPr="008A51DC" w:rsidRDefault="0001271C" w:rsidP="00043996">
      <w:pPr>
        <w:jc w:val="center"/>
        <w:rPr>
          <w:b/>
          <w:sz w:val="36"/>
          <w:szCs w:val="36"/>
          <w:lang w:val="sv-SE"/>
        </w:rPr>
      </w:pPr>
      <w:r w:rsidRPr="008A51DC">
        <w:rPr>
          <w:b/>
          <w:sz w:val="36"/>
          <w:szCs w:val="36"/>
          <w:lang w:val="sv-SE"/>
        </w:rPr>
        <w:t xml:space="preserve">FAKULTAS KEDOKTERAN </w:t>
      </w:r>
    </w:p>
    <w:p w:rsidR="00043996" w:rsidRPr="008A51DC" w:rsidRDefault="0001271C" w:rsidP="00043996">
      <w:pPr>
        <w:jc w:val="center"/>
        <w:rPr>
          <w:b/>
          <w:sz w:val="36"/>
          <w:szCs w:val="36"/>
          <w:lang w:val="sv-SE"/>
        </w:rPr>
      </w:pPr>
      <w:r w:rsidRPr="008A51DC">
        <w:rPr>
          <w:b/>
          <w:sz w:val="36"/>
          <w:szCs w:val="36"/>
          <w:lang w:val="sv-SE"/>
        </w:rPr>
        <w:t>UNIVERSITAS HASANUDDIN</w:t>
      </w:r>
    </w:p>
    <w:p w:rsidR="00043996" w:rsidRPr="008A51DC" w:rsidRDefault="0001271C" w:rsidP="00043996">
      <w:pPr>
        <w:jc w:val="center"/>
        <w:rPr>
          <w:b/>
          <w:sz w:val="36"/>
          <w:szCs w:val="36"/>
          <w:lang w:val="sv-SE"/>
        </w:rPr>
      </w:pPr>
      <w:r>
        <w:rPr>
          <w:b/>
          <w:sz w:val="36"/>
          <w:szCs w:val="36"/>
          <w:lang w:val="sv-SE"/>
        </w:rPr>
        <w:t xml:space="preserve">  2012</w:t>
      </w:r>
    </w:p>
    <w:p w:rsidR="00ED09CD" w:rsidRDefault="00ED09CD" w:rsidP="00C70895">
      <w:pPr>
        <w:jc w:val="both"/>
      </w:pPr>
    </w:p>
    <w:p w:rsidR="0001271C" w:rsidRPr="00EC72C0" w:rsidRDefault="0001271C" w:rsidP="0001271C">
      <w:pPr>
        <w:jc w:val="center"/>
        <w:rPr>
          <w:b/>
          <w:bCs/>
          <w:sz w:val="36"/>
          <w:szCs w:val="36"/>
          <w:lang w:val="sv-SE"/>
        </w:rPr>
      </w:pPr>
      <w:r>
        <w:br w:type="page"/>
      </w:r>
      <w:r w:rsidRPr="00EC72C0">
        <w:rPr>
          <w:b/>
          <w:bCs/>
          <w:sz w:val="36"/>
          <w:szCs w:val="36"/>
          <w:lang w:val="sv-SE"/>
        </w:rPr>
        <w:lastRenderedPageBreak/>
        <w:t>KETERAMPILAN</w:t>
      </w:r>
    </w:p>
    <w:p w:rsidR="0001271C" w:rsidRPr="00EC72C0" w:rsidRDefault="0001271C" w:rsidP="0001271C">
      <w:pPr>
        <w:jc w:val="center"/>
        <w:rPr>
          <w:b/>
          <w:bCs/>
          <w:sz w:val="36"/>
          <w:szCs w:val="36"/>
          <w:lang w:val="sv-SE"/>
        </w:rPr>
      </w:pPr>
      <w:r>
        <w:rPr>
          <w:b/>
          <w:bCs/>
          <w:sz w:val="36"/>
          <w:szCs w:val="36"/>
          <w:lang w:val="sv-SE"/>
        </w:rPr>
        <w:t>ANAMNESIS</w:t>
      </w:r>
      <w:r w:rsidRPr="00EC72C0">
        <w:rPr>
          <w:b/>
          <w:bCs/>
          <w:sz w:val="36"/>
          <w:szCs w:val="36"/>
          <w:lang w:val="sv-SE"/>
        </w:rPr>
        <w:t xml:space="preserve"> </w:t>
      </w:r>
      <w:r>
        <w:rPr>
          <w:b/>
          <w:bCs/>
          <w:sz w:val="36"/>
          <w:szCs w:val="36"/>
          <w:lang w:val="sv-SE"/>
        </w:rPr>
        <w:t>HEMATOLOGI</w:t>
      </w:r>
    </w:p>
    <w:p w:rsidR="0001271C" w:rsidRPr="0061094C" w:rsidRDefault="0001271C" w:rsidP="0001271C">
      <w:pPr>
        <w:jc w:val="center"/>
        <w:rPr>
          <w:lang w:val="sv-SE"/>
        </w:rPr>
      </w:pPr>
    </w:p>
    <w:p w:rsidR="0001271C" w:rsidRPr="00EC72C0" w:rsidRDefault="0001271C" w:rsidP="0001271C">
      <w:pPr>
        <w:spacing w:line="360" w:lineRule="auto"/>
        <w:jc w:val="both"/>
        <w:outlineLvl w:val="0"/>
        <w:rPr>
          <w:b/>
          <w:sz w:val="28"/>
          <w:szCs w:val="28"/>
          <w:lang w:val="sv-SE"/>
        </w:rPr>
      </w:pPr>
      <w:r w:rsidRPr="00EC72C0">
        <w:rPr>
          <w:b/>
          <w:sz w:val="28"/>
          <w:szCs w:val="28"/>
          <w:lang w:val="sv-SE"/>
        </w:rPr>
        <w:t>PENDAHULUAN</w:t>
      </w:r>
    </w:p>
    <w:p w:rsidR="0001271C" w:rsidRDefault="0001271C" w:rsidP="0001271C">
      <w:pPr>
        <w:jc w:val="both"/>
      </w:pPr>
      <w:r w:rsidRPr="0061094C">
        <w:rPr>
          <w:lang w:val="sv-SE"/>
        </w:rPr>
        <w:tab/>
      </w:r>
      <w:r>
        <w:t>Dalam mendiagnosis seorang pasien, maka pertama yang harus dilakukan oleh seorang dokter  adalah anamnesis. Anamnesis adalah tanya jawab/komunikasi antara seorang dokter dengan pasien yang bertujuan untuk mendapatkan keluhan utama, keluhan tambahan, riwayat penyakit sebelumnya, riwayat pengobatan dan riwayat penyakit keluarga.</w:t>
      </w:r>
    </w:p>
    <w:p w:rsidR="0001271C" w:rsidRDefault="0001271C" w:rsidP="0001271C">
      <w:pPr>
        <w:jc w:val="both"/>
      </w:pPr>
      <w:r w:rsidRPr="00564EEE">
        <w:tab/>
        <w:t>Anamnesis penting sebelum pemeriksaan fisik dilakukan dan dapat membantu pemeriksa di dalam mengarahkan diagnosis penyakit. Begitu pentingnya anamnesis ini maka kadang-kadang pemeriksaan fisik belum dilakukan diagnosis sudah dapat diprediksi.</w:t>
      </w:r>
    </w:p>
    <w:p w:rsidR="002F641A" w:rsidRPr="002B0791" w:rsidRDefault="002F641A" w:rsidP="0001271C">
      <w:pPr>
        <w:jc w:val="both"/>
      </w:pPr>
    </w:p>
    <w:p w:rsidR="0001271C" w:rsidRPr="00EC72C0" w:rsidRDefault="0001271C" w:rsidP="0001271C">
      <w:pPr>
        <w:spacing w:line="360" w:lineRule="auto"/>
        <w:jc w:val="both"/>
        <w:outlineLvl w:val="0"/>
        <w:rPr>
          <w:b/>
          <w:sz w:val="28"/>
          <w:szCs w:val="28"/>
        </w:rPr>
      </w:pPr>
      <w:r>
        <w:rPr>
          <w:b/>
          <w:sz w:val="28"/>
          <w:szCs w:val="28"/>
        </w:rPr>
        <w:t>MANFAAT</w:t>
      </w:r>
    </w:p>
    <w:p w:rsidR="0001271C" w:rsidRDefault="0001271C" w:rsidP="0001271C">
      <w:pPr>
        <w:jc w:val="both"/>
      </w:pPr>
      <w:r>
        <w:t>Anamnesis  sistem hematologi</w:t>
      </w:r>
      <w:r w:rsidRPr="00564EEE">
        <w:t xml:space="preserve"> dilakukan untuk </w:t>
      </w:r>
      <w:r>
        <w:t>mendapatkan keluhan utama, keluhan tambahan yang berhubungan dengan keluhan utama, riwayat penyakit sebelumnya, riwayat pengobatan  dan riwayat penyakit keluarga.</w:t>
      </w:r>
    </w:p>
    <w:p w:rsidR="0001271C" w:rsidRDefault="0001271C" w:rsidP="0001271C">
      <w:pPr>
        <w:jc w:val="both"/>
      </w:pPr>
    </w:p>
    <w:p w:rsidR="0001271C" w:rsidRPr="002B0791" w:rsidRDefault="0001271C" w:rsidP="002F641A">
      <w:pPr>
        <w:spacing w:line="360" w:lineRule="auto"/>
        <w:jc w:val="both"/>
        <w:rPr>
          <w:b/>
          <w:bCs/>
          <w:iCs/>
          <w:sz w:val="28"/>
          <w:szCs w:val="28"/>
        </w:rPr>
      </w:pPr>
      <w:r w:rsidRPr="002B0791">
        <w:rPr>
          <w:b/>
          <w:bCs/>
          <w:iCs/>
          <w:sz w:val="28"/>
          <w:szCs w:val="28"/>
        </w:rPr>
        <w:t>SASARAN  PEMBELAJARAN</w:t>
      </w:r>
    </w:p>
    <w:p w:rsidR="0001271C" w:rsidRDefault="0001271C" w:rsidP="0001271C">
      <w:pPr>
        <w:numPr>
          <w:ilvl w:val="0"/>
          <w:numId w:val="4"/>
        </w:numPr>
        <w:ind w:left="714" w:hanging="357"/>
        <w:jc w:val="both"/>
      </w:pPr>
      <w:r>
        <w:t>Mahasiswa mampu mempersiapkan pasien dalam rangka anamnesis</w:t>
      </w:r>
    </w:p>
    <w:p w:rsidR="0001271C" w:rsidRDefault="0001271C" w:rsidP="0001271C">
      <w:pPr>
        <w:numPr>
          <w:ilvl w:val="0"/>
          <w:numId w:val="4"/>
        </w:numPr>
        <w:ind w:left="714" w:hanging="357"/>
        <w:jc w:val="both"/>
      </w:pPr>
      <w:r>
        <w:t>Mahasiswa mampu melakukan komunikasi/anamnesis dengan pasien secara lengkap dan benar untuk mendapatkan keluhan utama.</w:t>
      </w:r>
    </w:p>
    <w:p w:rsidR="0001271C" w:rsidRDefault="0001271C" w:rsidP="0001271C">
      <w:pPr>
        <w:numPr>
          <w:ilvl w:val="0"/>
          <w:numId w:val="4"/>
        </w:numPr>
        <w:ind w:left="714" w:hanging="357"/>
        <w:jc w:val="both"/>
      </w:pPr>
      <w:r>
        <w:t>Mahasiswa mampu melakukan komunikasi/anamnesis dengan pasien secara lengkap dan benar untuk mendapatkan keluhan tambahan yang berhubungan dengan keluhan utama</w:t>
      </w:r>
    </w:p>
    <w:p w:rsidR="0001271C" w:rsidRDefault="0001271C" w:rsidP="0001271C">
      <w:pPr>
        <w:numPr>
          <w:ilvl w:val="0"/>
          <w:numId w:val="4"/>
        </w:numPr>
        <w:ind w:left="714" w:hanging="357"/>
        <w:jc w:val="both"/>
      </w:pPr>
      <w:r>
        <w:t>Mahasiswa mampu melakukan komunikasi/anamnesis dengan pasien secara lengkap dan benar untuk mendapatkan riwayat penyakit sebelumnya.</w:t>
      </w:r>
    </w:p>
    <w:p w:rsidR="0001271C" w:rsidRDefault="0001271C" w:rsidP="0001271C">
      <w:pPr>
        <w:numPr>
          <w:ilvl w:val="0"/>
          <w:numId w:val="4"/>
        </w:numPr>
        <w:ind w:left="714" w:hanging="357"/>
        <w:jc w:val="both"/>
      </w:pPr>
      <w:r>
        <w:t>Mahasiswa mampu melakukan komunikasi/anamnesis dengan pasien secara lengkap dan benar untuk mendapatkan riwayat pengobatan.</w:t>
      </w:r>
    </w:p>
    <w:p w:rsidR="0001271C" w:rsidRDefault="0001271C" w:rsidP="0001271C">
      <w:pPr>
        <w:numPr>
          <w:ilvl w:val="0"/>
          <w:numId w:val="4"/>
        </w:numPr>
        <w:ind w:left="714" w:hanging="357"/>
        <w:jc w:val="both"/>
      </w:pPr>
      <w:r>
        <w:t>Mahasiswa mampu melakukan komunikasi/anamnesis dengan pasien secara lengkap dan benar untuk mendapatkan riwayat penyakit keluarga.</w:t>
      </w:r>
    </w:p>
    <w:p w:rsidR="0001271C" w:rsidRDefault="0001271C" w:rsidP="0001271C">
      <w:pPr>
        <w:ind w:left="714"/>
        <w:jc w:val="both"/>
      </w:pPr>
    </w:p>
    <w:p w:rsidR="0001271C" w:rsidRDefault="0001271C" w:rsidP="0001271C">
      <w:pPr>
        <w:ind w:left="714"/>
        <w:jc w:val="both"/>
      </w:pPr>
    </w:p>
    <w:p w:rsidR="0001271C" w:rsidRPr="002100F3" w:rsidRDefault="0001271C" w:rsidP="0001271C">
      <w:pPr>
        <w:spacing w:line="360" w:lineRule="auto"/>
        <w:jc w:val="both"/>
        <w:rPr>
          <w:lang w:val="es-ES_tradnl"/>
        </w:rPr>
      </w:pPr>
      <w:r w:rsidRPr="002100F3">
        <w:rPr>
          <w:b/>
          <w:bCs/>
          <w:iCs/>
          <w:sz w:val="28"/>
          <w:szCs w:val="28"/>
          <w:lang w:val="es-ES_tradnl"/>
        </w:rPr>
        <w:t>MEDIA DAN ALAT BANTU PEMBELAJARAN</w:t>
      </w:r>
      <w:r w:rsidRPr="002100F3">
        <w:rPr>
          <w:b/>
          <w:bCs/>
          <w:iCs/>
          <w:lang w:val="es-ES_tradnl"/>
        </w:rPr>
        <w:t xml:space="preserve"> </w:t>
      </w:r>
      <w:r w:rsidRPr="002100F3">
        <w:rPr>
          <w:lang w:val="es-ES_tradnl"/>
        </w:rPr>
        <w:t>:</w:t>
      </w:r>
    </w:p>
    <w:p w:rsidR="0001271C" w:rsidRDefault="0001271C" w:rsidP="0001271C">
      <w:pPr>
        <w:numPr>
          <w:ilvl w:val="0"/>
          <w:numId w:val="5"/>
        </w:numPr>
        <w:ind w:left="714" w:hanging="357"/>
        <w:jc w:val="both"/>
      </w:pPr>
      <w:r>
        <w:t>Demonstrasi sesuai daftar panduan belajar.</w:t>
      </w:r>
    </w:p>
    <w:p w:rsidR="0001271C" w:rsidRDefault="0001271C" w:rsidP="0001271C">
      <w:pPr>
        <w:numPr>
          <w:ilvl w:val="0"/>
          <w:numId w:val="5"/>
        </w:numPr>
        <w:ind w:left="714" w:hanging="357"/>
        <w:jc w:val="both"/>
      </w:pPr>
      <w:r>
        <w:t>Ceramah.</w:t>
      </w:r>
    </w:p>
    <w:p w:rsidR="0001271C" w:rsidRDefault="0001271C" w:rsidP="0001271C">
      <w:pPr>
        <w:numPr>
          <w:ilvl w:val="0"/>
          <w:numId w:val="5"/>
        </w:numPr>
        <w:ind w:left="714" w:hanging="357"/>
        <w:jc w:val="both"/>
      </w:pPr>
      <w:r>
        <w:t>Diskusi.</w:t>
      </w:r>
    </w:p>
    <w:p w:rsidR="009F5BE4" w:rsidRDefault="0001271C" w:rsidP="0001271C">
      <w:pPr>
        <w:numPr>
          <w:ilvl w:val="0"/>
          <w:numId w:val="5"/>
        </w:numPr>
        <w:ind w:left="714" w:hanging="357"/>
        <w:jc w:val="both"/>
      </w:pPr>
      <w:r>
        <w:t>Partisipasi</w:t>
      </w:r>
    </w:p>
    <w:p w:rsidR="00976357" w:rsidRDefault="00976357" w:rsidP="0001271C">
      <w:pPr>
        <w:numPr>
          <w:ilvl w:val="0"/>
          <w:numId w:val="5"/>
        </w:numPr>
        <w:ind w:left="714" w:hanging="357"/>
        <w:jc w:val="both"/>
      </w:pPr>
    </w:p>
    <w:p w:rsidR="005B6A4F" w:rsidRDefault="005B6A4F" w:rsidP="0001271C">
      <w:pPr>
        <w:numPr>
          <w:ilvl w:val="0"/>
          <w:numId w:val="5"/>
        </w:numPr>
        <w:ind w:left="714" w:hanging="357"/>
        <w:jc w:val="both"/>
      </w:pPr>
    </w:p>
    <w:p w:rsidR="0001271C" w:rsidRDefault="0001271C" w:rsidP="0001271C">
      <w:pPr>
        <w:numPr>
          <w:ilvl w:val="0"/>
          <w:numId w:val="5"/>
        </w:numPr>
        <w:ind w:left="714" w:hanging="357"/>
        <w:jc w:val="both"/>
      </w:pPr>
      <w:r>
        <w:t xml:space="preserve"> aktif dalam skills lab (simulasi)</w:t>
      </w:r>
    </w:p>
    <w:p w:rsidR="0001271C" w:rsidRPr="00564EEE" w:rsidRDefault="0001271C" w:rsidP="0001271C">
      <w:pPr>
        <w:numPr>
          <w:ilvl w:val="0"/>
          <w:numId w:val="5"/>
        </w:numPr>
        <w:ind w:left="714" w:hanging="357"/>
        <w:jc w:val="both"/>
      </w:pPr>
      <w:r>
        <w:t>Evaluasi melalui check list/daftar tilik dengan sistem skor.</w:t>
      </w:r>
    </w:p>
    <w:p w:rsidR="0001271C" w:rsidRPr="00564EEE" w:rsidRDefault="0001271C" w:rsidP="0001271C">
      <w:pPr>
        <w:spacing w:line="360" w:lineRule="auto"/>
        <w:jc w:val="center"/>
      </w:pPr>
    </w:p>
    <w:p w:rsidR="0001271C" w:rsidRPr="00813786" w:rsidRDefault="0001271C" w:rsidP="0001271C">
      <w:pPr>
        <w:spacing w:line="360" w:lineRule="auto"/>
        <w:jc w:val="both"/>
        <w:outlineLvl w:val="0"/>
        <w:rPr>
          <w:b/>
          <w:bCs/>
          <w:sz w:val="28"/>
          <w:szCs w:val="28"/>
        </w:rPr>
      </w:pPr>
      <w:r>
        <w:br w:type="page"/>
      </w:r>
      <w:r w:rsidRPr="00813786">
        <w:rPr>
          <w:b/>
          <w:bCs/>
          <w:sz w:val="28"/>
          <w:szCs w:val="28"/>
        </w:rPr>
        <w:lastRenderedPageBreak/>
        <w:t>DESKRIPSI KEGIATAN</w:t>
      </w:r>
    </w:p>
    <w:p w:rsidR="0001271C" w:rsidRDefault="0001271C" w:rsidP="0001271C"/>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065"/>
        <w:gridCol w:w="5775"/>
      </w:tblGrid>
      <w:tr w:rsidR="0001271C" w:rsidTr="008828B3">
        <w:tc>
          <w:tcPr>
            <w:tcW w:w="2268" w:type="dxa"/>
          </w:tcPr>
          <w:p w:rsidR="0001271C" w:rsidRPr="00C459FF" w:rsidRDefault="0001271C" w:rsidP="008828B3">
            <w:pPr>
              <w:jc w:val="center"/>
              <w:rPr>
                <w:b/>
                <w:bCs/>
              </w:rPr>
            </w:pPr>
            <w:r w:rsidRPr="00C459FF">
              <w:rPr>
                <w:b/>
                <w:bCs/>
              </w:rPr>
              <w:t>Kegiatan</w:t>
            </w:r>
          </w:p>
        </w:tc>
        <w:tc>
          <w:tcPr>
            <w:tcW w:w="1065" w:type="dxa"/>
          </w:tcPr>
          <w:p w:rsidR="0001271C" w:rsidRPr="00C459FF" w:rsidRDefault="0001271C" w:rsidP="008828B3">
            <w:pPr>
              <w:jc w:val="center"/>
              <w:rPr>
                <w:b/>
                <w:bCs/>
              </w:rPr>
            </w:pPr>
            <w:r w:rsidRPr="00C459FF">
              <w:rPr>
                <w:b/>
                <w:bCs/>
              </w:rPr>
              <w:t>Waktu</w:t>
            </w:r>
          </w:p>
        </w:tc>
        <w:tc>
          <w:tcPr>
            <w:tcW w:w="5775" w:type="dxa"/>
          </w:tcPr>
          <w:p w:rsidR="0001271C" w:rsidRPr="00C459FF" w:rsidRDefault="0001271C" w:rsidP="008828B3">
            <w:pPr>
              <w:jc w:val="center"/>
              <w:rPr>
                <w:b/>
                <w:bCs/>
              </w:rPr>
            </w:pPr>
            <w:r w:rsidRPr="00C459FF">
              <w:rPr>
                <w:b/>
                <w:bCs/>
              </w:rPr>
              <w:t>Deskripsi</w:t>
            </w:r>
          </w:p>
        </w:tc>
      </w:tr>
      <w:tr w:rsidR="0001271C" w:rsidTr="008828B3">
        <w:tc>
          <w:tcPr>
            <w:tcW w:w="2268" w:type="dxa"/>
          </w:tcPr>
          <w:p w:rsidR="0001271C" w:rsidRDefault="0001271C" w:rsidP="008828B3">
            <w:pPr>
              <w:jc w:val="both"/>
            </w:pPr>
            <w:r>
              <w:t>1. Pengantar</w:t>
            </w:r>
          </w:p>
        </w:tc>
        <w:tc>
          <w:tcPr>
            <w:tcW w:w="1065" w:type="dxa"/>
          </w:tcPr>
          <w:p w:rsidR="0001271C" w:rsidRDefault="0001271C" w:rsidP="008828B3">
            <w:pPr>
              <w:jc w:val="center"/>
            </w:pPr>
            <w:r>
              <w:t>5 menit</w:t>
            </w:r>
          </w:p>
        </w:tc>
        <w:tc>
          <w:tcPr>
            <w:tcW w:w="5775" w:type="dxa"/>
          </w:tcPr>
          <w:p w:rsidR="0001271C" w:rsidRDefault="0001271C" w:rsidP="008828B3">
            <w:pPr>
              <w:jc w:val="center"/>
            </w:pPr>
            <w:r>
              <w:t>Pengantar</w:t>
            </w:r>
          </w:p>
        </w:tc>
      </w:tr>
      <w:tr w:rsidR="0001271C" w:rsidTr="008828B3">
        <w:tc>
          <w:tcPr>
            <w:tcW w:w="2268" w:type="dxa"/>
          </w:tcPr>
          <w:p w:rsidR="0001271C" w:rsidRDefault="0001271C" w:rsidP="008828B3">
            <w:pPr>
              <w:ind w:left="180" w:hanging="180"/>
              <w:jc w:val="both"/>
            </w:pPr>
            <w:r>
              <w:t>2.Bermain peran tanya dan jawab</w:t>
            </w:r>
          </w:p>
        </w:tc>
        <w:tc>
          <w:tcPr>
            <w:tcW w:w="1065" w:type="dxa"/>
          </w:tcPr>
          <w:p w:rsidR="0001271C" w:rsidRDefault="0001271C" w:rsidP="008828B3">
            <w:pPr>
              <w:jc w:val="center"/>
            </w:pPr>
            <w:r>
              <w:t>30 menit</w:t>
            </w:r>
          </w:p>
        </w:tc>
        <w:tc>
          <w:tcPr>
            <w:tcW w:w="5775" w:type="dxa"/>
          </w:tcPr>
          <w:p w:rsidR="0001271C" w:rsidRDefault="0001271C" w:rsidP="0001271C">
            <w:pPr>
              <w:numPr>
                <w:ilvl w:val="0"/>
                <w:numId w:val="7"/>
              </w:numPr>
              <w:jc w:val="both"/>
            </w:pPr>
            <w:r>
              <w:t>Mengatur posisi duduk mahasiswa.</w:t>
            </w:r>
          </w:p>
          <w:p w:rsidR="0001271C" w:rsidRDefault="0001271C" w:rsidP="0001271C">
            <w:pPr>
              <w:numPr>
                <w:ilvl w:val="0"/>
                <w:numId w:val="7"/>
              </w:numPr>
              <w:jc w:val="both"/>
            </w:pPr>
            <w:r>
              <w:t>Dua orang dosen (instruktur/co-instruktur) memberikan contoh bagaimana cara melakukan anamnesis secara umum. Seorang dosen (instruktur) sebagai dokter dan seorang lagi sebagai pasien. Mahasiswa menyimak dan mengamati.</w:t>
            </w:r>
          </w:p>
          <w:p w:rsidR="0001271C" w:rsidRDefault="0001271C" w:rsidP="0001271C">
            <w:pPr>
              <w:numPr>
                <w:ilvl w:val="0"/>
                <w:numId w:val="7"/>
              </w:numPr>
              <w:jc w:val="both"/>
            </w:pPr>
            <w:r>
              <w:t>Memberikan kesempatan kepada mahasiswa untuk bertanya dan dosen (instruktur) memberikan penjelasan tentang aspek-aspek yang penting.</w:t>
            </w:r>
          </w:p>
          <w:p w:rsidR="0001271C" w:rsidRDefault="0001271C" w:rsidP="0001271C">
            <w:pPr>
              <w:numPr>
                <w:ilvl w:val="0"/>
                <w:numId w:val="7"/>
              </w:numPr>
              <w:jc w:val="both"/>
            </w:pPr>
            <w:r>
              <w:t>Selanjutnya kegiatan dilakukan dengan pemeriksaan fisik pada manikin atau probandus.</w:t>
            </w:r>
          </w:p>
          <w:p w:rsidR="0001271C" w:rsidRDefault="0001271C" w:rsidP="0001271C">
            <w:pPr>
              <w:numPr>
                <w:ilvl w:val="0"/>
                <w:numId w:val="7"/>
              </w:numPr>
              <w:jc w:val="both"/>
            </w:pPr>
            <w:r>
              <w:t xml:space="preserve">Mahasiswa  memperhatikan dan menanyakan hal-hal yang belum dimengerti dan dosen menanggapinya. </w:t>
            </w:r>
          </w:p>
        </w:tc>
      </w:tr>
      <w:tr w:rsidR="0001271C" w:rsidTr="008828B3">
        <w:tc>
          <w:tcPr>
            <w:tcW w:w="2268" w:type="dxa"/>
          </w:tcPr>
          <w:p w:rsidR="0001271C" w:rsidRDefault="0001271C" w:rsidP="008828B3">
            <w:pPr>
              <w:ind w:left="180" w:hanging="180"/>
              <w:jc w:val="both"/>
            </w:pPr>
            <w:r>
              <w:t>3.Praktek bermain peran dan umpan balik</w:t>
            </w:r>
          </w:p>
        </w:tc>
        <w:tc>
          <w:tcPr>
            <w:tcW w:w="1065" w:type="dxa"/>
          </w:tcPr>
          <w:p w:rsidR="0001271C" w:rsidRDefault="0001271C" w:rsidP="008828B3">
            <w:pPr>
              <w:jc w:val="center"/>
            </w:pPr>
            <w:r>
              <w:t>100 menit</w:t>
            </w:r>
          </w:p>
        </w:tc>
        <w:tc>
          <w:tcPr>
            <w:tcW w:w="5775" w:type="dxa"/>
          </w:tcPr>
          <w:p w:rsidR="0001271C" w:rsidRDefault="0001271C" w:rsidP="0001271C">
            <w:pPr>
              <w:numPr>
                <w:ilvl w:val="0"/>
                <w:numId w:val="8"/>
              </w:numPr>
              <w:jc w:val="both"/>
            </w:pPr>
            <w:r>
              <w:t>Mahasiswa dikelompokkan secara berpasangan. Seorang mentor diperlukan untuk mengamati 2 pasangan.</w:t>
            </w:r>
          </w:p>
          <w:p w:rsidR="0001271C" w:rsidRDefault="0001271C" w:rsidP="0001271C">
            <w:pPr>
              <w:numPr>
                <w:ilvl w:val="0"/>
                <w:numId w:val="8"/>
              </w:numPr>
              <w:jc w:val="both"/>
            </w:pPr>
            <w:r>
              <w:t>Setiap pasangan berpraktek, satu orang sebagai dokter (pemeriksa) dan satu orang sebagai pasien secara serentak.</w:t>
            </w:r>
          </w:p>
          <w:p w:rsidR="0001271C" w:rsidRDefault="0001271C" w:rsidP="0001271C">
            <w:pPr>
              <w:numPr>
                <w:ilvl w:val="0"/>
                <w:numId w:val="8"/>
              </w:numPr>
              <w:jc w:val="both"/>
            </w:pPr>
            <w:r>
              <w:t>Mentor memeberikan tema khusus atau keluhan utama kepada pasien dan selanjutnya akan ditanyakan oleh si pemeriksa.</w:t>
            </w:r>
          </w:p>
          <w:p w:rsidR="0001271C" w:rsidRDefault="0001271C" w:rsidP="0001271C">
            <w:pPr>
              <w:numPr>
                <w:ilvl w:val="0"/>
                <w:numId w:val="8"/>
              </w:numPr>
              <w:jc w:val="both"/>
            </w:pPr>
            <w:smartTag w:uri="urn:schemas-microsoft-com:office:smarttags" w:element="place">
              <w:smartTag w:uri="urn:schemas-microsoft-com:office:smarttags" w:element="City">
                <w:r>
                  <w:t>Mentor</w:t>
                </w:r>
              </w:smartTag>
            </w:smartTag>
            <w:r>
              <w:t xml:space="preserve"> berkeliling diantara mahasiswa dan melakukan supervise menggunakan lembar isian (check list).</w:t>
            </w:r>
          </w:p>
          <w:p w:rsidR="0001271C" w:rsidRDefault="0001271C" w:rsidP="0001271C">
            <w:pPr>
              <w:numPr>
                <w:ilvl w:val="0"/>
                <w:numId w:val="8"/>
              </w:numPr>
              <w:jc w:val="both"/>
            </w:pPr>
            <w:r>
              <w:t xml:space="preserve">Setiap mahasiswa paling sedikit berlatih satu kali sebagai pemeriksa.  </w:t>
            </w:r>
          </w:p>
        </w:tc>
      </w:tr>
      <w:tr w:rsidR="0001271C" w:rsidTr="008828B3">
        <w:tc>
          <w:tcPr>
            <w:tcW w:w="2268" w:type="dxa"/>
          </w:tcPr>
          <w:p w:rsidR="0001271C" w:rsidRDefault="0001271C" w:rsidP="008828B3">
            <w:pPr>
              <w:ind w:left="180" w:hanging="180"/>
              <w:jc w:val="both"/>
            </w:pPr>
            <w:r>
              <w:t>4.Curah pendapat/diskusi</w:t>
            </w:r>
          </w:p>
        </w:tc>
        <w:tc>
          <w:tcPr>
            <w:tcW w:w="1065" w:type="dxa"/>
          </w:tcPr>
          <w:p w:rsidR="0001271C" w:rsidRDefault="0001271C" w:rsidP="008828B3">
            <w:pPr>
              <w:jc w:val="center"/>
            </w:pPr>
            <w:r>
              <w:t>15 menit</w:t>
            </w:r>
          </w:p>
        </w:tc>
        <w:tc>
          <w:tcPr>
            <w:tcW w:w="5775" w:type="dxa"/>
          </w:tcPr>
          <w:p w:rsidR="0001271C" w:rsidRDefault="0001271C" w:rsidP="0001271C">
            <w:pPr>
              <w:numPr>
                <w:ilvl w:val="0"/>
                <w:numId w:val="10"/>
              </w:numPr>
              <w:jc w:val="both"/>
            </w:pPr>
            <w:r>
              <w:t>Curah pendapat/diskusi : Apakah mudah dimengerti? Apa yang sulit? Menanyakan bagaimana perasaan mahasiswa yang berperan sebagai pasien. Apa yang dapat dilakukan oleh dokter agar pasien lebih nyaman?</w:t>
            </w:r>
          </w:p>
          <w:p w:rsidR="0001271C" w:rsidRDefault="0001271C" w:rsidP="0001271C">
            <w:pPr>
              <w:numPr>
                <w:ilvl w:val="0"/>
                <w:numId w:val="10"/>
              </w:numPr>
              <w:jc w:val="both"/>
            </w:pPr>
            <w:r>
              <w:t>Dosen (instruktur) menyimpulkan dengan menjawab pertanyaan terakhir dan memperjelas hal-hal yang masih belum dimengerti.</w:t>
            </w:r>
          </w:p>
        </w:tc>
      </w:tr>
      <w:tr w:rsidR="0001271C" w:rsidTr="008828B3">
        <w:tc>
          <w:tcPr>
            <w:tcW w:w="2268" w:type="dxa"/>
          </w:tcPr>
          <w:p w:rsidR="0001271C" w:rsidRDefault="0001271C" w:rsidP="008828B3">
            <w:pPr>
              <w:jc w:val="both"/>
            </w:pPr>
            <w:r>
              <w:t>Total waktu</w:t>
            </w:r>
          </w:p>
        </w:tc>
        <w:tc>
          <w:tcPr>
            <w:tcW w:w="1065" w:type="dxa"/>
          </w:tcPr>
          <w:p w:rsidR="0001271C" w:rsidRDefault="0001271C" w:rsidP="008828B3">
            <w:pPr>
              <w:jc w:val="center"/>
            </w:pPr>
            <w:r>
              <w:t>150 menit</w:t>
            </w:r>
          </w:p>
        </w:tc>
        <w:tc>
          <w:tcPr>
            <w:tcW w:w="5775" w:type="dxa"/>
          </w:tcPr>
          <w:p w:rsidR="0001271C" w:rsidRDefault="0001271C" w:rsidP="008828B3">
            <w:pPr>
              <w:jc w:val="center"/>
            </w:pPr>
          </w:p>
        </w:tc>
      </w:tr>
    </w:tbl>
    <w:p w:rsidR="0001271C" w:rsidRPr="00564EEE" w:rsidRDefault="0001271C" w:rsidP="0001271C">
      <w:pPr>
        <w:jc w:val="center"/>
      </w:pPr>
    </w:p>
    <w:p w:rsidR="0001271C" w:rsidRPr="00564EEE" w:rsidRDefault="0001271C" w:rsidP="0001271C">
      <w:pPr>
        <w:jc w:val="center"/>
      </w:pPr>
    </w:p>
    <w:p w:rsidR="0001271C" w:rsidRDefault="0001271C" w:rsidP="0001271C">
      <w:pPr>
        <w:jc w:val="center"/>
        <w:outlineLvl w:val="0"/>
      </w:pPr>
    </w:p>
    <w:p w:rsidR="0001271C" w:rsidRDefault="0001271C" w:rsidP="0001271C">
      <w:pPr>
        <w:jc w:val="center"/>
        <w:outlineLvl w:val="0"/>
        <w:rPr>
          <w:lang w:val="sv-SE"/>
        </w:rPr>
      </w:pPr>
      <w:r w:rsidRPr="00A8253E">
        <w:rPr>
          <w:lang w:val="sv-SE"/>
        </w:rPr>
        <w:t xml:space="preserve"> </w:t>
      </w:r>
    </w:p>
    <w:p w:rsidR="0001271C" w:rsidRPr="00A8253E" w:rsidRDefault="0001271C" w:rsidP="0001271C">
      <w:pPr>
        <w:jc w:val="center"/>
        <w:outlineLvl w:val="0"/>
        <w:rPr>
          <w:b/>
          <w:bCs/>
          <w:sz w:val="28"/>
          <w:szCs w:val="28"/>
          <w:lang w:val="sv-SE"/>
        </w:rPr>
      </w:pPr>
      <w:r>
        <w:rPr>
          <w:lang w:val="sv-SE"/>
        </w:rPr>
        <w:br w:type="page"/>
      </w:r>
      <w:r w:rsidRPr="00A8253E">
        <w:rPr>
          <w:b/>
          <w:bCs/>
          <w:sz w:val="28"/>
          <w:szCs w:val="28"/>
          <w:lang w:val="sv-SE"/>
        </w:rPr>
        <w:lastRenderedPageBreak/>
        <w:t>PENUNTUN BELAJAR</w:t>
      </w:r>
    </w:p>
    <w:p w:rsidR="0001271C" w:rsidRPr="00B24F03" w:rsidRDefault="0001271C" w:rsidP="0001271C">
      <w:pPr>
        <w:jc w:val="center"/>
        <w:rPr>
          <w:b/>
          <w:bCs/>
          <w:sz w:val="28"/>
          <w:szCs w:val="28"/>
          <w:lang w:val="sv-SE"/>
        </w:rPr>
      </w:pPr>
      <w:r>
        <w:rPr>
          <w:b/>
          <w:bCs/>
          <w:sz w:val="28"/>
          <w:szCs w:val="28"/>
          <w:lang w:val="sv-SE"/>
        </w:rPr>
        <w:t xml:space="preserve"> KETERAMPILAN ANAMNESIS</w:t>
      </w:r>
      <w:r w:rsidRPr="00A8253E">
        <w:rPr>
          <w:b/>
          <w:bCs/>
          <w:sz w:val="28"/>
          <w:szCs w:val="28"/>
          <w:lang w:val="sv-SE"/>
        </w:rPr>
        <w:t xml:space="preserve"> HEMATOLOGI</w:t>
      </w:r>
      <w:r w:rsidRPr="00A8253E">
        <w:rPr>
          <w:b/>
          <w:bCs/>
          <w:sz w:val="28"/>
          <w:szCs w:val="28"/>
          <w:lang w:val="sv-SE"/>
        </w:rPr>
        <w:br/>
      </w:r>
      <w:r w:rsidRPr="00A8253E">
        <w:rPr>
          <w:lang w:val="sv-SE"/>
        </w:rPr>
        <w:t xml:space="preserve">(digunakan oleh </w:t>
      </w:r>
      <w:r w:rsidRPr="00A8253E">
        <w:rPr>
          <w:b/>
          <w:lang w:val="sv-SE"/>
        </w:rPr>
        <w:t>Peserta</w:t>
      </w:r>
      <w:r w:rsidRPr="00A8253E">
        <w:rPr>
          <w:lang w:val="sv-SE"/>
        </w:rPr>
        <w:t>)</w:t>
      </w:r>
    </w:p>
    <w:p w:rsidR="0001271C" w:rsidRPr="00A8253E" w:rsidRDefault="0001271C" w:rsidP="0001271C">
      <w:pPr>
        <w:jc w:val="center"/>
        <w:rPr>
          <w:b/>
          <w:sz w:val="28"/>
          <w:szCs w:val="28"/>
          <w:lang w:val="sv-SE"/>
        </w:rPr>
      </w:pPr>
    </w:p>
    <w:p w:rsidR="0001271C" w:rsidRPr="00A8253E" w:rsidRDefault="0001271C" w:rsidP="0001271C">
      <w:pPr>
        <w:spacing w:line="360" w:lineRule="auto"/>
        <w:jc w:val="both"/>
        <w:rPr>
          <w:b/>
          <w:lang w:val="sv-SE"/>
        </w:rPr>
      </w:pPr>
      <w:r>
        <w:rPr>
          <w:b/>
          <w:noProof/>
        </w:rPr>
        <w:pict>
          <v:shapetype id="_x0000_t202" coordsize="21600,21600" o:spt="202" path="m,l,21600r21600,l21600,xe">
            <v:stroke joinstyle="miter"/>
            <v:path gradientshapeok="t" o:connecttype="rect"/>
          </v:shapetype>
          <v:shape id="_x0000_s1034" type="#_x0000_t202" style="position:absolute;left:0;text-align:left;margin-left:0;margin-top:6.65pt;width:6in;height:94.5pt;z-index:251656192">
            <v:textbox>
              <w:txbxContent>
                <w:p w:rsidR="0001271C" w:rsidRDefault="0001271C" w:rsidP="0001271C">
                  <w:r>
                    <w:t>Beri nilai untuk setiap langkah klinik  dengan menggunakan kriteria sebagai berikut:</w:t>
                  </w:r>
                </w:p>
                <w:p w:rsidR="0001271C" w:rsidRPr="00BC1233" w:rsidRDefault="0001271C" w:rsidP="0001271C">
                  <w:pPr>
                    <w:pStyle w:val="ListParagraph"/>
                    <w:numPr>
                      <w:ilvl w:val="0"/>
                      <w:numId w:val="30"/>
                    </w:numPr>
                    <w:rPr>
                      <w:b/>
                    </w:rPr>
                  </w:pPr>
                  <w:r w:rsidRPr="00BC1233">
                    <w:rPr>
                      <w:b/>
                    </w:rPr>
                    <w:t>Sama sekali tidak menanyakan.</w:t>
                  </w:r>
                </w:p>
                <w:p w:rsidR="0001271C" w:rsidRDefault="0001271C" w:rsidP="0001271C">
                  <w:pPr>
                    <w:pStyle w:val="ListParagraph"/>
                    <w:numPr>
                      <w:ilvl w:val="0"/>
                      <w:numId w:val="30"/>
                    </w:numPr>
                    <w:spacing w:after="0" w:line="240" w:lineRule="auto"/>
                    <w:jc w:val="both"/>
                  </w:pPr>
                  <w:r w:rsidRPr="0028113D">
                    <w:rPr>
                      <w:b/>
                    </w:rPr>
                    <w:t xml:space="preserve">Perlu perbaikan: </w:t>
                  </w:r>
                  <w:r>
                    <w:t>langkah-langkah dilakukan tetapi tidak lengkap.</w:t>
                  </w:r>
                </w:p>
                <w:p w:rsidR="0001271C" w:rsidRPr="00BC1233" w:rsidRDefault="0001271C" w:rsidP="0001271C">
                  <w:pPr>
                    <w:pStyle w:val="ListParagraph"/>
                    <w:numPr>
                      <w:ilvl w:val="0"/>
                      <w:numId w:val="30"/>
                    </w:numPr>
                    <w:spacing w:after="0" w:line="240" w:lineRule="auto"/>
                    <w:jc w:val="both"/>
                    <w:rPr>
                      <w:lang w:val="sv-SE"/>
                    </w:rPr>
                  </w:pPr>
                  <w:r w:rsidRPr="00BC1233">
                    <w:rPr>
                      <w:b/>
                    </w:rPr>
                    <w:t>Mampu:</w:t>
                  </w:r>
                  <w:r>
                    <w:t xml:space="preserve"> Langkah-langkah dilakukan dengan benar dan lengkap. </w:t>
                  </w:r>
                </w:p>
              </w:txbxContent>
            </v:textbox>
          </v:shape>
        </w:pict>
      </w:r>
    </w:p>
    <w:p w:rsidR="0001271C" w:rsidRPr="00A8253E" w:rsidRDefault="0001271C" w:rsidP="0001271C">
      <w:pPr>
        <w:spacing w:line="360" w:lineRule="auto"/>
        <w:jc w:val="both"/>
        <w:rPr>
          <w:b/>
          <w:lang w:val="sv-SE"/>
        </w:rPr>
      </w:pPr>
    </w:p>
    <w:p w:rsidR="0001271C" w:rsidRPr="00A8253E" w:rsidRDefault="0001271C" w:rsidP="0001271C">
      <w:pPr>
        <w:spacing w:line="360" w:lineRule="auto"/>
        <w:jc w:val="both"/>
        <w:rPr>
          <w:b/>
          <w:lang w:val="sv-SE"/>
        </w:rPr>
      </w:pPr>
      <w:r>
        <w:rPr>
          <w:b/>
          <w:noProof/>
        </w:rPr>
        <w:pict>
          <v:shape id="_x0000_s1033" type="#_x0000_t202" style="position:absolute;left:0;text-align:left;margin-left:0;margin-top:-552.2pt;width:423pt;height:1in;z-index:251655168">
            <v:textbox>
              <w:txbxContent>
                <w:p w:rsidR="0001271C" w:rsidRDefault="0001271C" w:rsidP="0001271C"/>
              </w:txbxContent>
            </v:textbox>
          </v:shape>
        </w:pict>
      </w:r>
    </w:p>
    <w:p w:rsidR="0001271C" w:rsidRPr="00A8253E" w:rsidRDefault="0001271C" w:rsidP="0001271C">
      <w:pPr>
        <w:pStyle w:val="Heading1"/>
        <w:spacing w:line="360" w:lineRule="auto"/>
        <w:rPr>
          <w:lang w:val="sv-SE"/>
        </w:rPr>
      </w:pPr>
    </w:p>
    <w:p w:rsidR="0001271C" w:rsidRPr="00A8253E" w:rsidRDefault="0001271C" w:rsidP="0001271C">
      <w:pPr>
        <w:pStyle w:val="Heading1"/>
        <w:spacing w:line="360" w:lineRule="auto"/>
        <w:rPr>
          <w:lang w:val="sv-SE"/>
        </w:rPr>
      </w:pPr>
    </w:p>
    <w:p w:rsidR="0001271C" w:rsidRPr="00A8253E" w:rsidRDefault="0001271C" w:rsidP="0001271C">
      <w:pPr>
        <w:rPr>
          <w:lang w:val="sv-SE"/>
        </w:rPr>
      </w:pPr>
    </w:p>
    <w:tbl>
      <w:tblPr>
        <w:tblW w:w="8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6911"/>
        <w:gridCol w:w="461"/>
        <w:gridCol w:w="359"/>
        <w:gridCol w:w="359"/>
      </w:tblGrid>
      <w:tr w:rsidR="0001271C" w:rsidRPr="00C459FF" w:rsidTr="008828B3">
        <w:tc>
          <w:tcPr>
            <w:tcW w:w="577" w:type="dxa"/>
          </w:tcPr>
          <w:p w:rsidR="0001271C" w:rsidRPr="00C459FF" w:rsidRDefault="0001271C" w:rsidP="008828B3">
            <w:pPr>
              <w:jc w:val="center"/>
              <w:rPr>
                <w:b/>
              </w:rPr>
            </w:pPr>
            <w:r w:rsidRPr="00C459FF">
              <w:rPr>
                <w:b/>
              </w:rPr>
              <w:t>NO</w:t>
            </w:r>
          </w:p>
        </w:tc>
        <w:tc>
          <w:tcPr>
            <w:tcW w:w="6911" w:type="dxa"/>
          </w:tcPr>
          <w:p w:rsidR="0001271C" w:rsidRPr="00C459FF" w:rsidRDefault="0001271C" w:rsidP="008828B3">
            <w:pPr>
              <w:jc w:val="center"/>
              <w:rPr>
                <w:b/>
              </w:rPr>
            </w:pPr>
            <w:r w:rsidRPr="00C459FF">
              <w:rPr>
                <w:b/>
              </w:rPr>
              <w:t>LANGKAH KLINIK</w:t>
            </w:r>
          </w:p>
        </w:tc>
        <w:tc>
          <w:tcPr>
            <w:tcW w:w="1179" w:type="dxa"/>
            <w:gridSpan w:val="3"/>
          </w:tcPr>
          <w:p w:rsidR="0001271C" w:rsidRPr="00C459FF" w:rsidRDefault="0001271C" w:rsidP="008828B3">
            <w:pPr>
              <w:jc w:val="center"/>
              <w:rPr>
                <w:b/>
              </w:rPr>
            </w:pPr>
            <w:r w:rsidRPr="00C459FF">
              <w:rPr>
                <w:b/>
              </w:rPr>
              <w:t>KASUS</w:t>
            </w:r>
          </w:p>
        </w:tc>
      </w:tr>
      <w:tr w:rsidR="0001271C" w:rsidRPr="00C459FF" w:rsidTr="008828B3">
        <w:tc>
          <w:tcPr>
            <w:tcW w:w="7488" w:type="dxa"/>
            <w:gridSpan w:val="2"/>
          </w:tcPr>
          <w:p w:rsidR="0001271C" w:rsidRPr="00C459FF" w:rsidRDefault="0001271C" w:rsidP="0001271C">
            <w:pPr>
              <w:numPr>
                <w:ilvl w:val="0"/>
                <w:numId w:val="11"/>
              </w:numPr>
              <w:tabs>
                <w:tab w:val="clear" w:pos="720"/>
                <w:tab w:val="num" w:pos="360"/>
              </w:tabs>
              <w:ind w:left="360"/>
              <w:rPr>
                <w:b/>
                <w:bCs/>
              </w:rPr>
            </w:pPr>
            <w:r w:rsidRPr="00C459FF">
              <w:rPr>
                <w:b/>
                <w:bCs/>
              </w:rPr>
              <w:t xml:space="preserve"> MENJALIN SAMBUNG RASA</w:t>
            </w:r>
          </w:p>
        </w:tc>
        <w:tc>
          <w:tcPr>
            <w:tcW w:w="461" w:type="dxa"/>
          </w:tcPr>
          <w:p w:rsidR="0001271C" w:rsidRPr="00C459FF" w:rsidRDefault="0001271C" w:rsidP="008828B3">
            <w:pPr>
              <w:jc w:val="center"/>
              <w:rPr>
                <w:b/>
                <w:bCs/>
                <w:sz w:val="28"/>
                <w:szCs w:val="28"/>
                <w:lang w:val="sv-SE"/>
              </w:rPr>
            </w:pPr>
            <w:r>
              <w:rPr>
                <w:b/>
                <w:bCs/>
                <w:sz w:val="28"/>
                <w:szCs w:val="28"/>
                <w:lang w:val="sv-SE"/>
              </w:rPr>
              <w:t>0</w:t>
            </w:r>
          </w:p>
        </w:tc>
        <w:tc>
          <w:tcPr>
            <w:tcW w:w="359" w:type="dxa"/>
          </w:tcPr>
          <w:p w:rsidR="0001271C" w:rsidRPr="00C459FF" w:rsidRDefault="0001271C" w:rsidP="008828B3">
            <w:pPr>
              <w:jc w:val="center"/>
              <w:rPr>
                <w:b/>
                <w:bCs/>
                <w:sz w:val="28"/>
                <w:szCs w:val="28"/>
                <w:lang w:val="sv-SE"/>
              </w:rPr>
            </w:pPr>
            <w:r>
              <w:rPr>
                <w:b/>
                <w:bCs/>
                <w:sz w:val="28"/>
                <w:szCs w:val="28"/>
                <w:lang w:val="sv-SE"/>
              </w:rPr>
              <w:t>1</w:t>
            </w:r>
          </w:p>
        </w:tc>
        <w:tc>
          <w:tcPr>
            <w:tcW w:w="359" w:type="dxa"/>
          </w:tcPr>
          <w:p w:rsidR="0001271C" w:rsidRPr="00C459FF" w:rsidRDefault="0001271C" w:rsidP="008828B3">
            <w:pPr>
              <w:jc w:val="center"/>
              <w:rPr>
                <w:b/>
                <w:bCs/>
                <w:sz w:val="28"/>
                <w:szCs w:val="28"/>
                <w:lang w:val="sv-SE"/>
              </w:rPr>
            </w:pPr>
            <w:r>
              <w:rPr>
                <w:b/>
                <w:bCs/>
                <w:sz w:val="28"/>
                <w:szCs w:val="28"/>
                <w:lang w:val="sv-SE"/>
              </w:rPr>
              <w:t>2</w:t>
            </w:r>
          </w:p>
        </w:tc>
      </w:tr>
      <w:tr w:rsidR="0001271C" w:rsidRPr="00C459FF" w:rsidTr="008828B3">
        <w:tc>
          <w:tcPr>
            <w:tcW w:w="577" w:type="dxa"/>
          </w:tcPr>
          <w:p w:rsidR="0001271C" w:rsidRDefault="0001271C" w:rsidP="008828B3">
            <w:pPr>
              <w:jc w:val="center"/>
            </w:pPr>
            <w:r>
              <w:t>1.</w:t>
            </w:r>
          </w:p>
        </w:tc>
        <w:tc>
          <w:tcPr>
            <w:tcW w:w="6911" w:type="dxa"/>
          </w:tcPr>
          <w:p w:rsidR="0001271C" w:rsidRDefault="0001271C" w:rsidP="008828B3">
            <w:pPr>
              <w:jc w:val="both"/>
            </w:pPr>
            <w:r>
              <w:t xml:space="preserve">Mengucapkan  salam, lalu pemeriksa bediri dan melakukan jabat tangan . </w:t>
            </w:r>
          </w:p>
        </w:tc>
        <w:tc>
          <w:tcPr>
            <w:tcW w:w="461"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r>
      <w:tr w:rsidR="0001271C" w:rsidRPr="00C459FF" w:rsidTr="008828B3">
        <w:tc>
          <w:tcPr>
            <w:tcW w:w="577" w:type="dxa"/>
          </w:tcPr>
          <w:p w:rsidR="0001271C" w:rsidRDefault="0001271C" w:rsidP="008828B3">
            <w:pPr>
              <w:jc w:val="center"/>
            </w:pPr>
            <w:r>
              <w:t>2.</w:t>
            </w:r>
          </w:p>
        </w:tc>
        <w:tc>
          <w:tcPr>
            <w:tcW w:w="6911" w:type="dxa"/>
          </w:tcPr>
          <w:p w:rsidR="0001271C" w:rsidRDefault="0001271C" w:rsidP="008828B3">
            <w:pPr>
              <w:jc w:val="both"/>
            </w:pPr>
            <w:r>
              <w:t xml:space="preserve">Mempersilahkan klien duduk bersebrangan/berhadapan </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577" w:type="dxa"/>
          </w:tcPr>
          <w:p w:rsidR="0001271C" w:rsidRDefault="0001271C" w:rsidP="008828B3">
            <w:pPr>
              <w:jc w:val="center"/>
            </w:pPr>
            <w:r>
              <w:t>3.</w:t>
            </w:r>
          </w:p>
        </w:tc>
        <w:tc>
          <w:tcPr>
            <w:tcW w:w="6911" w:type="dxa"/>
          </w:tcPr>
          <w:p w:rsidR="0001271C" w:rsidRPr="00C459FF" w:rsidRDefault="0001271C" w:rsidP="008828B3">
            <w:pPr>
              <w:jc w:val="both"/>
              <w:rPr>
                <w:lang w:val="sv-SE"/>
              </w:rPr>
            </w:pPr>
            <w:r>
              <w:rPr>
                <w:lang w:val="sv-SE"/>
              </w:rPr>
              <w:t xml:space="preserve">Menjawab dan bertanya dengan senyum </w:t>
            </w:r>
            <w:r w:rsidRPr="00C459FF">
              <w:rPr>
                <w:lang w:val="sv-SE"/>
              </w:rPr>
              <w:t xml:space="preserve">dalam rangka membina sambung rasa  </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577" w:type="dxa"/>
          </w:tcPr>
          <w:p w:rsidR="0001271C" w:rsidRDefault="0001271C" w:rsidP="008828B3">
            <w:pPr>
              <w:jc w:val="center"/>
            </w:pPr>
            <w:r>
              <w:t>4.</w:t>
            </w:r>
          </w:p>
        </w:tc>
        <w:tc>
          <w:tcPr>
            <w:tcW w:w="6911" w:type="dxa"/>
          </w:tcPr>
          <w:p w:rsidR="0001271C" w:rsidRDefault="0001271C" w:rsidP="008828B3">
            <w:pPr>
              <w:jc w:val="both"/>
            </w:pPr>
            <w:r>
              <w:t xml:space="preserve">Berbicara dengan lafal yang jelas dengan menggunakan bahasa yang mudah dipahami. </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7488" w:type="dxa"/>
            <w:gridSpan w:val="2"/>
          </w:tcPr>
          <w:p w:rsidR="0001271C" w:rsidRPr="00C459FF" w:rsidRDefault="0001271C" w:rsidP="008828B3">
            <w:pPr>
              <w:rPr>
                <w:b/>
                <w:lang w:val="sv-SE"/>
              </w:rPr>
            </w:pPr>
            <w:r w:rsidRPr="00C459FF">
              <w:rPr>
                <w:b/>
                <w:lang w:val="sv-SE"/>
              </w:rPr>
              <w:t>B. MENGUMPULKAN DATA PRIBADI DAN KELUHAN UTAMA</w:t>
            </w:r>
          </w:p>
        </w:tc>
        <w:tc>
          <w:tcPr>
            <w:tcW w:w="461" w:type="dxa"/>
          </w:tcPr>
          <w:p w:rsidR="0001271C" w:rsidRPr="00C459FF" w:rsidRDefault="0001271C" w:rsidP="008828B3">
            <w:pPr>
              <w:jc w:val="center"/>
              <w:rPr>
                <w:b/>
                <w:bCs/>
                <w:sz w:val="28"/>
                <w:szCs w:val="28"/>
                <w:lang w:val="sv-SE"/>
              </w:rPr>
            </w:pPr>
            <w:r>
              <w:rPr>
                <w:b/>
                <w:bCs/>
                <w:sz w:val="28"/>
                <w:szCs w:val="28"/>
                <w:lang w:val="sv-SE"/>
              </w:rPr>
              <w:t>0</w:t>
            </w:r>
          </w:p>
        </w:tc>
        <w:tc>
          <w:tcPr>
            <w:tcW w:w="359" w:type="dxa"/>
          </w:tcPr>
          <w:p w:rsidR="0001271C" w:rsidRPr="00C459FF" w:rsidRDefault="0001271C" w:rsidP="008828B3">
            <w:pPr>
              <w:jc w:val="center"/>
              <w:rPr>
                <w:b/>
                <w:bCs/>
                <w:sz w:val="28"/>
                <w:szCs w:val="28"/>
                <w:lang w:val="sv-SE"/>
              </w:rPr>
            </w:pPr>
            <w:r>
              <w:rPr>
                <w:b/>
                <w:bCs/>
                <w:sz w:val="28"/>
                <w:szCs w:val="28"/>
                <w:lang w:val="sv-SE"/>
              </w:rPr>
              <w:t>1</w:t>
            </w:r>
          </w:p>
        </w:tc>
        <w:tc>
          <w:tcPr>
            <w:tcW w:w="359" w:type="dxa"/>
          </w:tcPr>
          <w:p w:rsidR="0001271C" w:rsidRPr="00C459FF" w:rsidRDefault="0001271C" w:rsidP="008828B3">
            <w:pPr>
              <w:jc w:val="center"/>
              <w:rPr>
                <w:b/>
                <w:bCs/>
                <w:sz w:val="28"/>
                <w:szCs w:val="28"/>
                <w:lang w:val="sv-SE"/>
              </w:rPr>
            </w:pPr>
            <w:r>
              <w:rPr>
                <w:b/>
                <w:bCs/>
                <w:sz w:val="28"/>
                <w:szCs w:val="28"/>
                <w:lang w:val="sv-SE"/>
              </w:rPr>
              <w:t>2</w:t>
            </w:r>
          </w:p>
        </w:tc>
      </w:tr>
      <w:tr w:rsidR="0001271C" w:rsidRPr="00C459FF" w:rsidTr="008828B3">
        <w:tc>
          <w:tcPr>
            <w:tcW w:w="577" w:type="dxa"/>
          </w:tcPr>
          <w:p w:rsidR="0001271C" w:rsidRDefault="0001271C" w:rsidP="008828B3">
            <w:pPr>
              <w:jc w:val="center"/>
            </w:pPr>
            <w:r>
              <w:t>1.</w:t>
            </w:r>
          </w:p>
        </w:tc>
        <w:tc>
          <w:tcPr>
            <w:tcW w:w="6911" w:type="dxa"/>
          </w:tcPr>
          <w:p w:rsidR="0001271C" w:rsidRPr="00C459FF" w:rsidRDefault="0001271C" w:rsidP="008828B3">
            <w:pPr>
              <w:jc w:val="both"/>
              <w:rPr>
                <w:lang w:val="nl-NL"/>
              </w:rPr>
            </w:pPr>
            <w:r>
              <w:rPr>
                <w:lang w:val="nl-NL"/>
              </w:rPr>
              <w:t>Menanyakan</w:t>
            </w:r>
            <w:r w:rsidRPr="00C459FF">
              <w:rPr>
                <w:lang w:val="nl-NL"/>
              </w:rPr>
              <w:t xml:space="preserve">  identitas seperti nama dan umur, alamat dan pekerjaan.</w:t>
            </w:r>
          </w:p>
        </w:tc>
        <w:tc>
          <w:tcPr>
            <w:tcW w:w="461" w:type="dxa"/>
          </w:tcPr>
          <w:p w:rsidR="0001271C" w:rsidRPr="00C459FF" w:rsidRDefault="0001271C" w:rsidP="008828B3">
            <w:pPr>
              <w:jc w:val="center"/>
              <w:rPr>
                <w:b/>
                <w:bCs/>
                <w:sz w:val="28"/>
                <w:szCs w:val="28"/>
                <w:lang w:val="nl-NL"/>
              </w:rPr>
            </w:pPr>
          </w:p>
        </w:tc>
        <w:tc>
          <w:tcPr>
            <w:tcW w:w="359" w:type="dxa"/>
          </w:tcPr>
          <w:p w:rsidR="0001271C" w:rsidRPr="00C459FF" w:rsidRDefault="0001271C" w:rsidP="008828B3">
            <w:pPr>
              <w:jc w:val="center"/>
              <w:rPr>
                <w:b/>
                <w:bCs/>
                <w:sz w:val="28"/>
                <w:szCs w:val="28"/>
                <w:lang w:val="nl-NL"/>
              </w:rPr>
            </w:pPr>
          </w:p>
        </w:tc>
        <w:tc>
          <w:tcPr>
            <w:tcW w:w="359" w:type="dxa"/>
          </w:tcPr>
          <w:p w:rsidR="0001271C" w:rsidRPr="00C459FF" w:rsidRDefault="0001271C" w:rsidP="008828B3">
            <w:pPr>
              <w:jc w:val="center"/>
              <w:rPr>
                <w:b/>
                <w:bCs/>
                <w:sz w:val="28"/>
                <w:szCs w:val="28"/>
                <w:lang w:val="nl-NL"/>
              </w:rPr>
            </w:pPr>
          </w:p>
        </w:tc>
      </w:tr>
      <w:tr w:rsidR="0001271C" w:rsidRPr="00C459FF" w:rsidTr="008828B3">
        <w:tc>
          <w:tcPr>
            <w:tcW w:w="577" w:type="dxa"/>
          </w:tcPr>
          <w:p w:rsidR="0001271C" w:rsidRDefault="0001271C" w:rsidP="008828B3">
            <w:pPr>
              <w:jc w:val="center"/>
            </w:pPr>
            <w:r>
              <w:t>2.</w:t>
            </w:r>
          </w:p>
        </w:tc>
        <w:tc>
          <w:tcPr>
            <w:tcW w:w="6911" w:type="dxa"/>
          </w:tcPr>
          <w:p w:rsidR="0001271C" w:rsidRDefault="0001271C" w:rsidP="008828B3">
            <w:pPr>
              <w:jc w:val="both"/>
            </w:pPr>
            <w:r>
              <w:t>Menanyakan  asal usul pasien.</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577" w:type="dxa"/>
          </w:tcPr>
          <w:p w:rsidR="0001271C" w:rsidRDefault="0001271C" w:rsidP="008828B3">
            <w:pPr>
              <w:jc w:val="center"/>
            </w:pPr>
            <w:r>
              <w:t>3.</w:t>
            </w:r>
          </w:p>
        </w:tc>
        <w:tc>
          <w:tcPr>
            <w:tcW w:w="6911" w:type="dxa"/>
          </w:tcPr>
          <w:p w:rsidR="0001271C" w:rsidRPr="00C459FF" w:rsidRDefault="0001271C" w:rsidP="008828B3">
            <w:pPr>
              <w:jc w:val="both"/>
              <w:rPr>
                <w:lang w:val="sv-SE"/>
              </w:rPr>
            </w:pPr>
            <w:r>
              <w:rPr>
                <w:lang w:val="sv-SE"/>
              </w:rPr>
              <w:t xml:space="preserve">Menyebut </w:t>
            </w:r>
            <w:r w:rsidRPr="00C459FF">
              <w:rPr>
                <w:lang w:val="sv-SE"/>
              </w:rPr>
              <w:t xml:space="preserve"> nama pasien pada saat mengajukan pertanyaan.</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577" w:type="dxa"/>
          </w:tcPr>
          <w:p w:rsidR="0001271C" w:rsidRDefault="0001271C" w:rsidP="008828B3">
            <w:pPr>
              <w:jc w:val="center"/>
            </w:pPr>
            <w:r>
              <w:t>4.</w:t>
            </w:r>
          </w:p>
        </w:tc>
        <w:tc>
          <w:tcPr>
            <w:tcW w:w="6911" w:type="dxa"/>
          </w:tcPr>
          <w:p w:rsidR="0001271C" w:rsidRPr="00C459FF" w:rsidRDefault="0001271C" w:rsidP="008828B3">
            <w:pPr>
              <w:jc w:val="both"/>
              <w:rPr>
                <w:lang w:val="sv-SE"/>
              </w:rPr>
            </w:pPr>
            <w:r>
              <w:rPr>
                <w:lang w:val="sv-SE"/>
              </w:rPr>
              <w:t>Men</w:t>
            </w:r>
            <w:r w:rsidRPr="00C459FF">
              <w:rPr>
                <w:lang w:val="sv-SE"/>
              </w:rPr>
              <w:t>anyakan keluhan utama dan berusaha memastikannya.</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7488" w:type="dxa"/>
            <w:gridSpan w:val="2"/>
          </w:tcPr>
          <w:p w:rsidR="0001271C" w:rsidRPr="00C459FF" w:rsidRDefault="0001271C" w:rsidP="008828B3">
            <w:pPr>
              <w:rPr>
                <w:b/>
              </w:rPr>
            </w:pPr>
            <w:r w:rsidRPr="00C459FF">
              <w:rPr>
                <w:b/>
              </w:rPr>
              <w:t>C. MENGGALI RIWAYAT PENYAKIT</w:t>
            </w:r>
          </w:p>
        </w:tc>
        <w:tc>
          <w:tcPr>
            <w:tcW w:w="461" w:type="dxa"/>
          </w:tcPr>
          <w:p w:rsidR="0001271C" w:rsidRPr="00C459FF" w:rsidRDefault="0001271C" w:rsidP="008828B3">
            <w:pPr>
              <w:jc w:val="center"/>
              <w:rPr>
                <w:b/>
                <w:bCs/>
                <w:sz w:val="28"/>
                <w:szCs w:val="28"/>
                <w:lang w:val="sv-SE"/>
              </w:rPr>
            </w:pPr>
            <w:r>
              <w:rPr>
                <w:b/>
                <w:bCs/>
                <w:sz w:val="28"/>
                <w:szCs w:val="28"/>
                <w:lang w:val="sv-SE"/>
              </w:rPr>
              <w:t>0</w:t>
            </w:r>
          </w:p>
        </w:tc>
        <w:tc>
          <w:tcPr>
            <w:tcW w:w="359" w:type="dxa"/>
          </w:tcPr>
          <w:p w:rsidR="0001271C" w:rsidRPr="00C459FF" w:rsidRDefault="0001271C" w:rsidP="008828B3">
            <w:pPr>
              <w:jc w:val="center"/>
              <w:rPr>
                <w:b/>
                <w:bCs/>
                <w:sz w:val="28"/>
                <w:szCs w:val="28"/>
                <w:lang w:val="sv-SE"/>
              </w:rPr>
            </w:pPr>
            <w:r>
              <w:rPr>
                <w:b/>
                <w:bCs/>
                <w:sz w:val="28"/>
                <w:szCs w:val="28"/>
                <w:lang w:val="sv-SE"/>
              </w:rPr>
              <w:t>1</w:t>
            </w:r>
          </w:p>
        </w:tc>
        <w:tc>
          <w:tcPr>
            <w:tcW w:w="359" w:type="dxa"/>
          </w:tcPr>
          <w:p w:rsidR="0001271C" w:rsidRPr="00C459FF" w:rsidRDefault="0001271C" w:rsidP="008828B3">
            <w:pPr>
              <w:jc w:val="center"/>
              <w:rPr>
                <w:b/>
                <w:bCs/>
                <w:sz w:val="28"/>
                <w:szCs w:val="28"/>
                <w:lang w:val="sv-SE"/>
              </w:rPr>
            </w:pPr>
            <w:r>
              <w:rPr>
                <w:b/>
                <w:bCs/>
                <w:sz w:val="28"/>
                <w:szCs w:val="28"/>
                <w:lang w:val="sv-SE"/>
              </w:rPr>
              <w:t>2</w:t>
            </w:r>
          </w:p>
        </w:tc>
      </w:tr>
      <w:tr w:rsidR="0001271C" w:rsidRPr="00C459FF" w:rsidTr="008828B3">
        <w:tc>
          <w:tcPr>
            <w:tcW w:w="577" w:type="dxa"/>
          </w:tcPr>
          <w:p w:rsidR="0001271C" w:rsidRDefault="0001271C" w:rsidP="008828B3">
            <w:pPr>
              <w:jc w:val="center"/>
            </w:pPr>
            <w:r>
              <w:t>1.</w:t>
            </w:r>
          </w:p>
        </w:tc>
        <w:tc>
          <w:tcPr>
            <w:tcW w:w="6911" w:type="dxa"/>
          </w:tcPr>
          <w:p w:rsidR="0001271C" w:rsidRDefault="0001271C" w:rsidP="008828B3">
            <w:pPr>
              <w:jc w:val="both"/>
            </w:pPr>
            <w:r>
              <w:t>Menggali riwayat penyakit sekarang dengan keterangan yang teratur sedapat mungkin secara kronologis berkenaan dengan perkembangan penyakit yang diderita, mulai dari timbulnya gejala sampai sekarang.</w:t>
            </w:r>
          </w:p>
        </w:tc>
        <w:tc>
          <w:tcPr>
            <w:tcW w:w="461"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r>
      <w:tr w:rsidR="0001271C" w:rsidRPr="00C459FF" w:rsidTr="008828B3">
        <w:tc>
          <w:tcPr>
            <w:tcW w:w="577" w:type="dxa"/>
          </w:tcPr>
          <w:p w:rsidR="0001271C" w:rsidRDefault="0001271C" w:rsidP="008828B3">
            <w:pPr>
              <w:jc w:val="center"/>
            </w:pPr>
            <w:r>
              <w:t>2.</w:t>
            </w:r>
          </w:p>
        </w:tc>
        <w:tc>
          <w:tcPr>
            <w:tcW w:w="6911" w:type="dxa"/>
          </w:tcPr>
          <w:p w:rsidR="0001271C" w:rsidRPr="00C459FF" w:rsidRDefault="0001271C" w:rsidP="008828B3">
            <w:pPr>
              <w:jc w:val="both"/>
              <w:rPr>
                <w:lang w:val="sv-SE"/>
              </w:rPr>
            </w:pPr>
            <w:r>
              <w:rPr>
                <w:lang w:val="sv-SE"/>
              </w:rPr>
              <w:t>Melakukan anamnesis si</w:t>
            </w:r>
            <w:r w:rsidRPr="00C459FF">
              <w:rPr>
                <w:lang w:val="sv-SE"/>
              </w:rPr>
              <w:t xml:space="preserve">stem </w:t>
            </w:r>
            <w:r>
              <w:rPr>
                <w:lang w:val="sv-SE"/>
              </w:rPr>
              <w:t xml:space="preserve">organ </w:t>
            </w:r>
            <w:r w:rsidRPr="00C459FF">
              <w:rPr>
                <w:lang w:val="sv-SE"/>
              </w:rPr>
              <w:t>yang berkaitan</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577" w:type="dxa"/>
          </w:tcPr>
          <w:p w:rsidR="0001271C" w:rsidRDefault="0001271C" w:rsidP="008828B3">
            <w:pPr>
              <w:jc w:val="center"/>
            </w:pPr>
            <w:r>
              <w:t>3.</w:t>
            </w:r>
          </w:p>
        </w:tc>
        <w:tc>
          <w:tcPr>
            <w:tcW w:w="6911" w:type="dxa"/>
          </w:tcPr>
          <w:p w:rsidR="0001271C" w:rsidRPr="00C459FF" w:rsidRDefault="0001271C" w:rsidP="008828B3">
            <w:pPr>
              <w:jc w:val="both"/>
              <w:rPr>
                <w:lang w:val="sv-SE"/>
              </w:rPr>
            </w:pPr>
            <w:r>
              <w:rPr>
                <w:lang w:val="sv-SE"/>
              </w:rPr>
              <w:t>Memperluas</w:t>
            </w:r>
            <w:r w:rsidRPr="00C459FF">
              <w:rPr>
                <w:lang w:val="sv-SE"/>
              </w:rPr>
              <w:t xml:space="preserve"> anamnesis yan</w:t>
            </w:r>
            <w:r>
              <w:rPr>
                <w:lang w:val="sv-SE"/>
              </w:rPr>
              <w:t>g kemungkinan berkaitan dengan si</w:t>
            </w:r>
            <w:r w:rsidRPr="00C459FF">
              <w:rPr>
                <w:lang w:val="sv-SE"/>
              </w:rPr>
              <w:t>stem lain.</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577" w:type="dxa"/>
          </w:tcPr>
          <w:p w:rsidR="0001271C" w:rsidRDefault="0001271C" w:rsidP="008828B3">
            <w:pPr>
              <w:jc w:val="center"/>
            </w:pPr>
            <w:r>
              <w:t>4.</w:t>
            </w:r>
          </w:p>
        </w:tc>
        <w:tc>
          <w:tcPr>
            <w:tcW w:w="6911" w:type="dxa"/>
          </w:tcPr>
          <w:p w:rsidR="0001271C" w:rsidRDefault="0001271C" w:rsidP="008828B3">
            <w:pPr>
              <w:jc w:val="both"/>
            </w:pPr>
            <w:r>
              <w:t>Menggali riwayat penyakit sekarang dan dahulu untuk menilai hubungan antara penyakit sekarang dengan penyakit yang dahulu.</w:t>
            </w:r>
          </w:p>
        </w:tc>
        <w:tc>
          <w:tcPr>
            <w:tcW w:w="461"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r>
      <w:tr w:rsidR="0001271C" w:rsidRPr="00C459FF" w:rsidTr="008828B3">
        <w:tc>
          <w:tcPr>
            <w:tcW w:w="577" w:type="dxa"/>
          </w:tcPr>
          <w:p w:rsidR="0001271C" w:rsidRDefault="0001271C" w:rsidP="008828B3">
            <w:pPr>
              <w:jc w:val="center"/>
            </w:pPr>
            <w:r>
              <w:t>5.</w:t>
            </w:r>
          </w:p>
        </w:tc>
        <w:tc>
          <w:tcPr>
            <w:tcW w:w="6911" w:type="dxa"/>
          </w:tcPr>
          <w:p w:rsidR="0001271C" w:rsidRDefault="0001271C" w:rsidP="008828B3">
            <w:pPr>
              <w:jc w:val="both"/>
            </w:pPr>
            <w:r>
              <w:t>Menelusuri tentang riwayat pengobatan sebelumnya</w:t>
            </w:r>
          </w:p>
        </w:tc>
        <w:tc>
          <w:tcPr>
            <w:tcW w:w="461"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c>
          <w:tcPr>
            <w:tcW w:w="359" w:type="dxa"/>
          </w:tcPr>
          <w:p w:rsidR="0001271C" w:rsidRPr="00C459FF" w:rsidRDefault="0001271C" w:rsidP="008828B3">
            <w:pPr>
              <w:jc w:val="center"/>
              <w:rPr>
                <w:b/>
                <w:bCs/>
                <w:sz w:val="28"/>
                <w:szCs w:val="28"/>
              </w:rPr>
            </w:pPr>
          </w:p>
        </w:tc>
      </w:tr>
      <w:tr w:rsidR="0001271C" w:rsidRPr="00C459FF" w:rsidTr="008828B3">
        <w:tc>
          <w:tcPr>
            <w:tcW w:w="577" w:type="dxa"/>
          </w:tcPr>
          <w:p w:rsidR="0001271C" w:rsidRDefault="0001271C" w:rsidP="008828B3">
            <w:pPr>
              <w:jc w:val="center"/>
            </w:pPr>
            <w:r>
              <w:t>6.</w:t>
            </w:r>
          </w:p>
        </w:tc>
        <w:tc>
          <w:tcPr>
            <w:tcW w:w="6911" w:type="dxa"/>
          </w:tcPr>
          <w:p w:rsidR="0001271C" w:rsidRPr="00C459FF" w:rsidRDefault="0001271C" w:rsidP="008828B3">
            <w:pPr>
              <w:jc w:val="both"/>
              <w:rPr>
                <w:lang w:val="sv-SE"/>
              </w:rPr>
            </w:pPr>
            <w:r>
              <w:rPr>
                <w:lang w:val="sv-SE"/>
              </w:rPr>
              <w:t>Men</w:t>
            </w:r>
            <w:r w:rsidRPr="00C459FF">
              <w:rPr>
                <w:lang w:val="sv-SE"/>
              </w:rPr>
              <w:t>elusuri penyakit keluarga dan lingkungan dengan:</w:t>
            </w:r>
          </w:p>
          <w:p w:rsidR="0001271C" w:rsidRPr="00C459FF" w:rsidRDefault="0001271C" w:rsidP="0001271C">
            <w:pPr>
              <w:numPr>
                <w:ilvl w:val="1"/>
                <w:numId w:val="4"/>
              </w:numPr>
              <w:jc w:val="both"/>
              <w:rPr>
                <w:lang w:val="sv-SE"/>
              </w:rPr>
            </w:pPr>
            <w:r w:rsidRPr="00C459FF">
              <w:rPr>
                <w:lang w:val="sv-SE"/>
              </w:rPr>
              <w:t>Menanyakan apakah ada anggota keluarga yang menderita/pernah menderita gangguan yang sama.</w:t>
            </w:r>
          </w:p>
          <w:p w:rsidR="0001271C" w:rsidRPr="00C459FF" w:rsidRDefault="0001271C" w:rsidP="0001271C">
            <w:pPr>
              <w:numPr>
                <w:ilvl w:val="1"/>
                <w:numId w:val="4"/>
              </w:numPr>
              <w:jc w:val="both"/>
              <w:rPr>
                <w:lang w:val="sv-SE"/>
              </w:rPr>
            </w:pPr>
            <w:r w:rsidRPr="00C459FF">
              <w:rPr>
                <w:lang w:val="sv-SE"/>
              </w:rPr>
              <w:t xml:space="preserve">Menanyakan kedekatan dengan anggota keluarga yang sakit tersebut.  </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r w:rsidR="0001271C" w:rsidRPr="00C459FF" w:rsidTr="008828B3">
        <w:tc>
          <w:tcPr>
            <w:tcW w:w="577" w:type="dxa"/>
          </w:tcPr>
          <w:p w:rsidR="0001271C" w:rsidRDefault="0001271C" w:rsidP="008828B3">
            <w:pPr>
              <w:jc w:val="center"/>
            </w:pPr>
            <w:r>
              <w:t>7.</w:t>
            </w:r>
          </w:p>
        </w:tc>
        <w:tc>
          <w:tcPr>
            <w:tcW w:w="6911" w:type="dxa"/>
          </w:tcPr>
          <w:p w:rsidR="0001271C" w:rsidRDefault="0001271C" w:rsidP="008828B3">
            <w:pPr>
              <w:jc w:val="both"/>
            </w:pPr>
            <w:r>
              <w:t>Melakukan  cek silang.</w:t>
            </w:r>
          </w:p>
        </w:tc>
        <w:tc>
          <w:tcPr>
            <w:tcW w:w="461"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c>
          <w:tcPr>
            <w:tcW w:w="359" w:type="dxa"/>
          </w:tcPr>
          <w:p w:rsidR="0001271C" w:rsidRPr="00C459FF" w:rsidRDefault="0001271C" w:rsidP="008828B3">
            <w:pPr>
              <w:jc w:val="center"/>
              <w:rPr>
                <w:b/>
                <w:bCs/>
                <w:sz w:val="28"/>
                <w:szCs w:val="28"/>
                <w:lang w:val="sv-SE"/>
              </w:rPr>
            </w:pPr>
          </w:p>
        </w:tc>
      </w:tr>
    </w:tbl>
    <w:p w:rsidR="0001271C" w:rsidRPr="00A8253E" w:rsidRDefault="0001271C" w:rsidP="0001271C">
      <w:pPr>
        <w:jc w:val="center"/>
        <w:rPr>
          <w:b/>
          <w:bCs/>
          <w:sz w:val="28"/>
          <w:szCs w:val="28"/>
          <w:lang w:val="sv-SE"/>
        </w:rPr>
      </w:pPr>
    </w:p>
    <w:p w:rsidR="0001271C" w:rsidRPr="00564EEE" w:rsidRDefault="0001271C" w:rsidP="0001271C">
      <w:pPr>
        <w:ind w:left="360"/>
      </w:pPr>
    </w:p>
    <w:p w:rsidR="0001271C" w:rsidRDefault="0001271C" w:rsidP="0001271C">
      <w:pPr>
        <w:jc w:val="center"/>
      </w:pPr>
    </w:p>
    <w:p w:rsidR="0001271C" w:rsidRDefault="0001271C" w:rsidP="0001271C">
      <w:pPr>
        <w:jc w:val="center"/>
      </w:pPr>
    </w:p>
    <w:p w:rsidR="0001271C" w:rsidRDefault="0001271C" w:rsidP="0001271C">
      <w:pPr>
        <w:jc w:val="center"/>
      </w:pPr>
    </w:p>
    <w:p w:rsidR="0001271C" w:rsidRDefault="0001271C" w:rsidP="0001271C">
      <w:pPr>
        <w:jc w:val="center"/>
      </w:pPr>
    </w:p>
    <w:p w:rsidR="0001271C" w:rsidRDefault="0001271C" w:rsidP="0001271C">
      <w:pPr>
        <w:jc w:val="center"/>
      </w:pPr>
    </w:p>
    <w:p w:rsidR="0001271C" w:rsidRDefault="0001271C" w:rsidP="00C70895">
      <w:pPr>
        <w:jc w:val="both"/>
      </w:pPr>
    </w:p>
    <w:p w:rsidR="0001271C" w:rsidRDefault="0001271C" w:rsidP="00C70895">
      <w:pPr>
        <w:jc w:val="both"/>
      </w:pPr>
    </w:p>
    <w:p w:rsidR="0001271C" w:rsidRDefault="0001271C" w:rsidP="00C70895">
      <w:pPr>
        <w:jc w:val="both"/>
      </w:pPr>
    </w:p>
    <w:p w:rsidR="0001271C" w:rsidRDefault="0001271C" w:rsidP="00C70895">
      <w:pPr>
        <w:jc w:val="both"/>
      </w:pPr>
    </w:p>
    <w:p w:rsidR="0001271C" w:rsidRPr="00EC72C0" w:rsidRDefault="0001271C" w:rsidP="0001271C">
      <w:pPr>
        <w:jc w:val="center"/>
        <w:rPr>
          <w:b/>
          <w:bCs/>
          <w:sz w:val="36"/>
          <w:szCs w:val="36"/>
          <w:lang w:val="sv-SE"/>
        </w:rPr>
      </w:pPr>
      <w:r w:rsidRPr="00EC72C0">
        <w:rPr>
          <w:b/>
          <w:bCs/>
          <w:sz w:val="36"/>
          <w:szCs w:val="36"/>
          <w:lang w:val="sv-SE"/>
        </w:rPr>
        <w:lastRenderedPageBreak/>
        <w:t>KETERAMPILAN</w:t>
      </w:r>
    </w:p>
    <w:p w:rsidR="0001271C" w:rsidRPr="00EC72C0" w:rsidRDefault="0001271C" w:rsidP="0001271C">
      <w:pPr>
        <w:jc w:val="center"/>
        <w:rPr>
          <w:b/>
          <w:bCs/>
          <w:sz w:val="36"/>
          <w:szCs w:val="36"/>
          <w:lang w:val="sv-SE"/>
        </w:rPr>
      </w:pPr>
      <w:r w:rsidRPr="00EC72C0">
        <w:rPr>
          <w:b/>
          <w:bCs/>
          <w:sz w:val="36"/>
          <w:szCs w:val="36"/>
          <w:lang w:val="sv-SE"/>
        </w:rPr>
        <w:t xml:space="preserve">PEMERIKSAAN DIAGNOSTIK FISIK </w:t>
      </w:r>
    </w:p>
    <w:p w:rsidR="0001271C" w:rsidRDefault="0001271C" w:rsidP="0001271C">
      <w:pPr>
        <w:jc w:val="center"/>
        <w:rPr>
          <w:lang w:val="sv-SE"/>
        </w:rPr>
      </w:pPr>
    </w:p>
    <w:p w:rsidR="002F641A" w:rsidRPr="0061094C" w:rsidRDefault="002F641A" w:rsidP="0001271C">
      <w:pPr>
        <w:jc w:val="center"/>
        <w:rPr>
          <w:lang w:val="sv-SE"/>
        </w:rPr>
      </w:pPr>
    </w:p>
    <w:p w:rsidR="0001271C" w:rsidRPr="00EC72C0" w:rsidRDefault="0001271C" w:rsidP="0001271C">
      <w:pPr>
        <w:spacing w:line="360" w:lineRule="auto"/>
        <w:jc w:val="both"/>
        <w:outlineLvl w:val="0"/>
        <w:rPr>
          <w:b/>
          <w:sz w:val="28"/>
          <w:szCs w:val="28"/>
          <w:lang w:val="sv-SE"/>
        </w:rPr>
      </w:pPr>
      <w:r w:rsidRPr="00EC72C0">
        <w:rPr>
          <w:b/>
          <w:sz w:val="28"/>
          <w:szCs w:val="28"/>
          <w:lang w:val="sv-SE"/>
        </w:rPr>
        <w:t>PENDAHULUAN</w:t>
      </w:r>
    </w:p>
    <w:p w:rsidR="0001271C" w:rsidRPr="00564EEE" w:rsidRDefault="0001271C" w:rsidP="0001271C">
      <w:pPr>
        <w:jc w:val="both"/>
      </w:pPr>
      <w:r w:rsidRPr="0061094C">
        <w:rPr>
          <w:lang w:val="sv-SE"/>
        </w:rPr>
        <w:tab/>
      </w:r>
      <w:r w:rsidRPr="00564EEE">
        <w:t>Pemeriksaan fisik adalah pemeriksaan tubuh untuk menentukan adanya kelainan-kelainan dari suatu sistem atau suatu organ tubuh dengan cara inspeksi (melihat), palpasi, perkusi dan auskultasi. Pada umumnya pemeriksan dilakukan secara berurutan dari inspeksi sampai auskultasi.</w:t>
      </w:r>
    </w:p>
    <w:p w:rsidR="0001271C" w:rsidRDefault="0001271C" w:rsidP="0001271C">
      <w:pPr>
        <w:jc w:val="both"/>
      </w:pPr>
      <w:r>
        <w:tab/>
      </w:r>
      <w:r w:rsidRPr="00564EEE">
        <w:t>Secara khusus pemeriksaan diagnostik fisik hematologi tidak berbeda jauh dengan sistem lain yaitu secara berurutan (anamnesis-auskultasi). Di</w:t>
      </w:r>
      <w:r>
        <w:t xml:space="preserve"> </w:t>
      </w:r>
      <w:r w:rsidRPr="00564EEE">
        <w:t>samping anamnesis dan pemeriksaan fisik, maka tes laboratorium sangat menentuka</w:t>
      </w:r>
      <w:r>
        <w:t>n di dalam menegakkan diagnosis.</w:t>
      </w:r>
    </w:p>
    <w:p w:rsidR="002F641A" w:rsidRDefault="002F641A" w:rsidP="0001271C">
      <w:pPr>
        <w:jc w:val="both"/>
      </w:pPr>
    </w:p>
    <w:p w:rsidR="002F641A" w:rsidRPr="002F641A" w:rsidRDefault="002F641A" w:rsidP="0001271C">
      <w:pPr>
        <w:jc w:val="both"/>
        <w:rPr>
          <w:sz w:val="6"/>
        </w:rPr>
      </w:pPr>
    </w:p>
    <w:p w:rsidR="0001271C" w:rsidRPr="00B06700" w:rsidRDefault="0001271C" w:rsidP="0001271C">
      <w:pPr>
        <w:jc w:val="both"/>
        <w:rPr>
          <w:sz w:val="2"/>
        </w:rPr>
      </w:pPr>
    </w:p>
    <w:p w:rsidR="0001271C" w:rsidRPr="00EC72C0" w:rsidRDefault="0001271C" w:rsidP="0001271C">
      <w:pPr>
        <w:spacing w:line="360" w:lineRule="auto"/>
        <w:jc w:val="both"/>
        <w:outlineLvl w:val="0"/>
        <w:rPr>
          <w:b/>
          <w:sz w:val="28"/>
          <w:szCs w:val="28"/>
        </w:rPr>
      </w:pPr>
      <w:r>
        <w:rPr>
          <w:b/>
          <w:sz w:val="28"/>
          <w:szCs w:val="28"/>
        </w:rPr>
        <w:t>MANFAAT</w:t>
      </w:r>
    </w:p>
    <w:p w:rsidR="0001271C" w:rsidRPr="00564EEE" w:rsidRDefault="0001271C" w:rsidP="0001271C">
      <w:pPr>
        <w:jc w:val="both"/>
      </w:pPr>
      <w:r w:rsidRPr="00564EEE">
        <w:t>Pemeriksaan diagnostik</w:t>
      </w:r>
      <w:r>
        <w:t xml:space="preserve"> fisik sistem hematologi</w:t>
      </w:r>
      <w:r w:rsidRPr="00564EEE">
        <w:t xml:space="preserve"> dilakukan untuk :</w:t>
      </w:r>
    </w:p>
    <w:p w:rsidR="0001271C" w:rsidRPr="00564EEE" w:rsidRDefault="0001271C" w:rsidP="002F641A">
      <w:pPr>
        <w:numPr>
          <w:ilvl w:val="0"/>
          <w:numId w:val="2"/>
        </w:numPr>
        <w:tabs>
          <w:tab w:val="clear" w:pos="1140"/>
          <w:tab w:val="num" w:pos="720"/>
        </w:tabs>
        <w:ind w:hanging="780"/>
        <w:jc w:val="both"/>
      </w:pPr>
      <w:r w:rsidRPr="00564EEE">
        <w:t>Kelengkapan dari rangkaian anamnesis yang dilakukan pada pasien.</w:t>
      </w:r>
    </w:p>
    <w:p w:rsidR="0001271C" w:rsidRDefault="0001271C" w:rsidP="002F641A">
      <w:pPr>
        <w:numPr>
          <w:ilvl w:val="0"/>
          <w:numId w:val="2"/>
        </w:numPr>
        <w:tabs>
          <w:tab w:val="clear" w:pos="1140"/>
          <w:tab w:val="num" w:pos="720"/>
        </w:tabs>
        <w:ind w:hanging="780"/>
        <w:jc w:val="both"/>
      </w:pPr>
      <w:r>
        <w:t>Mengetahui diagnosis penyakit.</w:t>
      </w:r>
    </w:p>
    <w:p w:rsidR="0001271C" w:rsidRDefault="0001271C" w:rsidP="002F641A">
      <w:pPr>
        <w:numPr>
          <w:ilvl w:val="0"/>
          <w:numId w:val="2"/>
        </w:numPr>
        <w:tabs>
          <w:tab w:val="clear" w:pos="1140"/>
          <w:tab w:val="num" w:pos="720"/>
        </w:tabs>
        <w:ind w:hanging="780"/>
        <w:jc w:val="both"/>
      </w:pPr>
      <w:r>
        <w:t>Membantu dokter untukmelakukan tindakan selanjutnya.</w:t>
      </w:r>
    </w:p>
    <w:p w:rsidR="0001271C" w:rsidRDefault="0001271C" w:rsidP="002F641A">
      <w:pPr>
        <w:numPr>
          <w:ilvl w:val="0"/>
          <w:numId w:val="2"/>
        </w:numPr>
        <w:tabs>
          <w:tab w:val="clear" w:pos="1140"/>
          <w:tab w:val="num" w:pos="720"/>
        </w:tabs>
        <w:ind w:hanging="780"/>
        <w:jc w:val="both"/>
      </w:pPr>
      <w:r>
        <w:t>Mengetahui dan perkembangan serta kemajuan terapi.</w:t>
      </w:r>
    </w:p>
    <w:p w:rsidR="0001271C" w:rsidRDefault="0001271C" w:rsidP="002F641A">
      <w:pPr>
        <w:numPr>
          <w:ilvl w:val="0"/>
          <w:numId w:val="2"/>
        </w:numPr>
        <w:tabs>
          <w:tab w:val="clear" w:pos="1140"/>
          <w:tab w:val="num" w:pos="720"/>
        </w:tabs>
        <w:ind w:hanging="780"/>
        <w:jc w:val="both"/>
      </w:pPr>
      <w:r>
        <w:t>Dipakai sebagai standar pelayanan di dalam memberikan pelayanan paripurna.</w:t>
      </w:r>
    </w:p>
    <w:p w:rsidR="002F641A" w:rsidRPr="002F641A" w:rsidRDefault="002F641A" w:rsidP="002F641A">
      <w:pPr>
        <w:ind w:left="1140"/>
        <w:jc w:val="both"/>
        <w:rPr>
          <w:sz w:val="16"/>
        </w:rPr>
      </w:pPr>
    </w:p>
    <w:p w:rsidR="0001271C" w:rsidRDefault="0001271C" w:rsidP="0001271C">
      <w:pPr>
        <w:ind w:left="1140"/>
        <w:jc w:val="both"/>
      </w:pPr>
    </w:p>
    <w:p w:rsidR="0001271C" w:rsidRDefault="0001271C" w:rsidP="0001271C">
      <w:pPr>
        <w:spacing w:line="360" w:lineRule="auto"/>
        <w:jc w:val="both"/>
        <w:outlineLvl w:val="0"/>
      </w:pPr>
      <w:r>
        <w:rPr>
          <w:b/>
          <w:bCs/>
        </w:rPr>
        <w:t xml:space="preserve"> </w:t>
      </w:r>
      <w:r w:rsidRPr="002100F3">
        <w:rPr>
          <w:b/>
          <w:sz w:val="28"/>
          <w:szCs w:val="28"/>
        </w:rPr>
        <w:t>TUJUAN PEMBELAJARAN</w:t>
      </w:r>
      <w:r>
        <w:t xml:space="preserve"> :</w:t>
      </w:r>
    </w:p>
    <w:p w:rsidR="0001271C" w:rsidRDefault="0001271C" w:rsidP="0001271C">
      <w:pPr>
        <w:ind w:firstLine="720"/>
        <w:jc w:val="both"/>
      </w:pPr>
      <w:r>
        <w:t>Mahasiswa dapat melakukan pemeriksaan diagnostik fisik hematologi meliputi inspeksi, palpasi , perkusi dan auskultasi.</w:t>
      </w:r>
    </w:p>
    <w:p w:rsidR="002F641A" w:rsidRPr="002F641A" w:rsidRDefault="002F641A" w:rsidP="0001271C">
      <w:pPr>
        <w:ind w:firstLine="720"/>
        <w:jc w:val="both"/>
        <w:rPr>
          <w:sz w:val="18"/>
        </w:rPr>
      </w:pPr>
    </w:p>
    <w:p w:rsidR="0001271C" w:rsidRDefault="0001271C" w:rsidP="0001271C">
      <w:pPr>
        <w:ind w:firstLine="720"/>
        <w:jc w:val="both"/>
      </w:pPr>
    </w:p>
    <w:p w:rsidR="0001271C" w:rsidRPr="00517960" w:rsidRDefault="0001271C" w:rsidP="0001271C">
      <w:pPr>
        <w:spacing w:line="360" w:lineRule="auto"/>
        <w:jc w:val="both"/>
        <w:rPr>
          <w:b/>
          <w:bCs/>
          <w:iCs/>
          <w:sz w:val="28"/>
          <w:szCs w:val="28"/>
        </w:rPr>
      </w:pPr>
      <w:r>
        <w:rPr>
          <w:b/>
          <w:bCs/>
          <w:i/>
          <w:iCs/>
          <w:sz w:val="28"/>
          <w:szCs w:val="28"/>
        </w:rPr>
        <w:t xml:space="preserve"> </w:t>
      </w:r>
      <w:r>
        <w:rPr>
          <w:b/>
          <w:bCs/>
          <w:iCs/>
          <w:sz w:val="28"/>
          <w:szCs w:val="28"/>
        </w:rPr>
        <w:t>SASARAN  PEMBELAJARAN</w:t>
      </w:r>
    </w:p>
    <w:p w:rsidR="0001271C" w:rsidRDefault="0001271C" w:rsidP="002F641A">
      <w:pPr>
        <w:numPr>
          <w:ilvl w:val="0"/>
          <w:numId w:val="35"/>
        </w:numPr>
        <w:jc w:val="both"/>
      </w:pPr>
      <w:r>
        <w:t>Mahasiswa mampu mempersiapkan pasien dalam rangka pemeriksaan fisik</w:t>
      </w:r>
    </w:p>
    <w:p w:rsidR="0001271C" w:rsidRDefault="0001271C" w:rsidP="002F641A">
      <w:pPr>
        <w:numPr>
          <w:ilvl w:val="0"/>
          <w:numId w:val="35"/>
        </w:numPr>
        <w:jc w:val="both"/>
      </w:pPr>
      <w:r>
        <w:t>Mahasiswa dapat melakukan pemeriksaan inspeksi, palpasi, perkusi dan auskultasi secara terperinci.</w:t>
      </w:r>
    </w:p>
    <w:p w:rsidR="0001271C" w:rsidRDefault="0001271C" w:rsidP="002F641A">
      <w:pPr>
        <w:numPr>
          <w:ilvl w:val="0"/>
          <w:numId w:val="35"/>
        </w:numPr>
        <w:ind w:left="714" w:hanging="357"/>
        <w:jc w:val="both"/>
      </w:pPr>
      <w:r>
        <w:t>Mahasiswa mampu melakukan pemeriksaan sesuai prosedur yang ada.</w:t>
      </w:r>
    </w:p>
    <w:p w:rsidR="0001271C" w:rsidRDefault="0001271C" w:rsidP="002F641A">
      <w:pPr>
        <w:numPr>
          <w:ilvl w:val="0"/>
          <w:numId w:val="35"/>
        </w:numPr>
        <w:ind w:left="714" w:hanging="357"/>
        <w:jc w:val="both"/>
      </w:pPr>
      <w:r>
        <w:t>Mahasiswa dapat mengenal dan mengetahui pemeriksaan diagnostik fisik yang normal .</w:t>
      </w:r>
    </w:p>
    <w:p w:rsidR="0001271C" w:rsidRDefault="0001271C" w:rsidP="002F641A">
      <w:pPr>
        <w:numPr>
          <w:ilvl w:val="0"/>
          <w:numId w:val="35"/>
        </w:numPr>
        <w:ind w:left="714" w:hanging="357"/>
        <w:jc w:val="both"/>
      </w:pPr>
      <w:r>
        <w:t>Mahasiswa dapat mengenal dan mengetahui tanda-tanda/kelainan fisik gangguan hematologi.</w:t>
      </w:r>
    </w:p>
    <w:p w:rsidR="0001271C" w:rsidRDefault="0001271C" w:rsidP="0001271C">
      <w:pPr>
        <w:ind w:left="714"/>
        <w:jc w:val="both"/>
      </w:pPr>
    </w:p>
    <w:p w:rsidR="0001271C" w:rsidRPr="002100F3" w:rsidRDefault="0001271C" w:rsidP="0001271C">
      <w:pPr>
        <w:spacing w:line="360" w:lineRule="auto"/>
        <w:jc w:val="both"/>
        <w:rPr>
          <w:lang w:val="es-ES_tradnl"/>
        </w:rPr>
      </w:pPr>
      <w:r w:rsidRPr="002100F3">
        <w:rPr>
          <w:b/>
          <w:bCs/>
          <w:iCs/>
          <w:sz w:val="28"/>
          <w:szCs w:val="28"/>
          <w:lang w:val="es-ES_tradnl"/>
        </w:rPr>
        <w:t>MEDIA DAN ALAT BANTU PEMBELAJARAN</w:t>
      </w:r>
      <w:r w:rsidRPr="002100F3">
        <w:rPr>
          <w:b/>
          <w:bCs/>
          <w:iCs/>
          <w:lang w:val="es-ES_tradnl"/>
        </w:rPr>
        <w:t xml:space="preserve"> </w:t>
      </w:r>
      <w:r w:rsidRPr="002100F3">
        <w:rPr>
          <w:lang w:val="es-ES_tradnl"/>
        </w:rPr>
        <w:t>:</w:t>
      </w:r>
    </w:p>
    <w:p w:rsidR="0001271C" w:rsidRDefault="0001271C" w:rsidP="002F641A">
      <w:pPr>
        <w:numPr>
          <w:ilvl w:val="0"/>
          <w:numId w:val="37"/>
        </w:numPr>
        <w:jc w:val="both"/>
      </w:pPr>
      <w:r>
        <w:t>Demonstrasi sesuai daftar panduan belajar.</w:t>
      </w:r>
    </w:p>
    <w:p w:rsidR="0001271C" w:rsidRDefault="0001271C" w:rsidP="002F641A">
      <w:pPr>
        <w:numPr>
          <w:ilvl w:val="0"/>
          <w:numId w:val="37"/>
        </w:numPr>
        <w:jc w:val="both"/>
      </w:pPr>
      <w:r>
        <w:t>Ceramah.</w:t>
      </w:r>
    </w:p>
    <w:p w:rsidR="0001271C" w:rsidRDefault="0001271C" w:rsidP="002F641A">
      <w:pPr>
        <w:numPr>
          <w:ilvl w:val="0"/>
          <w:numId w:val="37"/>
        </w:numPr>
        <w:ind w:left="714" w:hanging="357"/>
        <w:jc w:val="both"/>
      </w:pPr>
      <w:r>
        <w:t>Diskusi.</w:t>
      </w:r>
    </w:p>
    <w:p w:rsidR="0001271C" w:rsidRDefault="0001271C" w:rsidP="002F641A">
      <w:pPr>
        <w:numPr>
          <w:ilvl w:val="0"/>
          <w:numId w:val="37"/>
        </w:numPr>
        <w:ind w:left="714" w:hanging="357"/>
        <w:jc w:val="both"/>
      </w:pPr>
      <w:r>
        <w:t>Partisipasi aktif dalam skills lab (simulasi)</w:t>
      </w:r>
    </w:p>
    <w:p w:rsidR="0001271C" w:rsidRDefault="0001271C" w:rsidP="002F641A">
      <w:pPr>
        <w:numPr>
          <w:ilvl w:val="0"/>
          <w:numId w:val="37"/>
        </w:numPr>
        <w:ind w:left="714" w:hanging="357"/>
        <w:jc w:val="both"/>
      </w:pPr>
      <w:r>
        <w:t>Evaluasi melalui check list/daftar tilik dengan sistem skor.</w:t>
      </w:r>
    </w:p>
    <w:p w:rsidR="002F641A" w:rsidRDefault="002F641A" w:rsidP="002F641A">
      <w:pPr>
        <w:jc w:val="both"/>
      </w:pPr>
    </w:p>
    <w:p w:rsidR="002F641A" w:rsidRDefault="002F641A" w:rsidP="002F641A">
      <w:pPr>
        <w:jc w:val="both"/>
      </w:pPr>
    </w:p>
    <w:p w:rsidR="002F641A" w:rsidRDefault="002F641A" w:rsidP="002F641A">
      <w:pPr>
        <w:jc w:val="both"/>
      </w:pPr>
    </w:p>
    <w:p w:rsidR="002F641A" w:rsidRDefault="002F641A" w:rsidP="002F641A">
      <w:pPr>
        <w:jc w:val="both"/>
      </w:pPr>
    </w:p>
    <w:p w:rsidR="002F641A" w:rsidRDefault="002F641A" w:rsidP="002F641A">
      <w:pPr>
        <w:jc w:val="both"/>
      </w:pPr>
    </w:p>
    <w:p w:rsidR="002F641A" w:rsidRDefault="002F641A" w:rsidP="002F641A">
      <w:pPr>
        <w:jc w:val="both"/>
      </w:pPr>
    </w:p>
    <w:p w:rsidR="002F641A" w:rsidRPr="00564EEE" w:rsidRDefault="002F641A" w:rsidP="002F641A">
      <w:pPr>
        <w:jc w:val="both"/>
      </w:pPr>
    </w:p>
    <w:p w:rsidR="0001271C" w:rsidRPr="00564EEE" w:rsidRDefault="0001271C" w:rsidP="0001271C">
      <w:pPr>
        <w:spacing w:line="360" w:lineRule="auto"/>
        <w:jc w:val="center"/>
      </w:pPr>
    </w:p>
    <w:p w:rsidR="0001271C" w:rsidRPr="00813786" w:rsidRDefault="0001271C" w:rsidP="0001271C">
      <w:pPr>
        <w:spacing w:line="360" w:lineRule="auto"/>
        <w:jc w:val="both"/>
        <w:outlineLvl w:val="0"/>
        <w:rPr>
          <w:b/>
          <w:bCs/>
          <w:sz w:val="28"/>
          <w:szCs w:val="28"/>
        </w:rPr>
      </w:pPr>
      <w:r w:rsidRPr="00813786">
        <w:rPr>
          <w:b/>
          <w:bCs/>
          <w:sz w:val="28"/>
          <w:szCs w:val="28"/>
        </w:rPr>
        <w:lastRenderedPageBreak/>
        <w:t>DESKRIPSI KEGIATAN</w:t>
      </w:r>
    </w:p>
    <w:p w:rsidR="0001271C" w:rsidRDefault="0001271C" w:rsidP="0001271C"/>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065"/>
        <w:gridCol w:w="5775"/>
      </w:tblGrid>
      <w:tr w:rsidR="0001271C" w:rsidTr="008828B3">
        <w:tc>
          <w:tcPr>
            <w:tcW w:w="2268" w:type="dxa"/>
          </w:tcPr>
          <w:p w:rsidR="0001271C" w:rsidRPr="00C459FF" w:rsidRDefault="0001271C" w:rsidP="008828B3">
            <w:pPr>
              <w:jc w:val="center"/>
              <w:rPr>
                <w:b/>
                <w:bCs/>
              </w:rPr>
            </w:pPr>
            <w:r w:rsidRPr="00C459FF">
              <w:rPr>
                <w:b/>
                <w:bCs/>
              </w:rPr>
              <w:t>Kegiatan</w:t>
            </w:r>
          </w:p>
        </w:tc>
        <w:tc>
          <w:tcPr>
            <w:tcW w:w="1065" w:type="dxa"/>
          </w:tcPr>
          <w:p w:rsidR="0001271C" w:rsidRPr="00C459FF" w:rsidRDefault="0001271C" w:rsidP="008828B3">
            <w:pPr>
              <w:jc w:val="center"/>
              <w:rPr>
                <w:b/>
                <w:bCs/>
              </w:rPr>
            </w:pPr>
            <w:r w:rsidRPr="00C459FF">
              <w:rPr>
                <w:b/>
                <w:bCs/>
              </w:rPr>
              <w:t>Waktu</w:t>
            </w:r>
          </w:p>
        </w:tc>
        <w:tc>
          <w:tcPr>
            <w:tcW w:w="5775" w:type="dxa"/>
          </w:tcPr>
          <w:p w:rsidR="0001271C" w:rsidRPr="00C459FF" w:rsidRDefault="0001271C" w:rsidP="008828B3">
            <w:pPr>
              <w:jc w:val="center"/>
              <w:rPr>
                <w:b/>
                <w:bCs/>
              </w:rPr>
            </w:pPr>
            <w:r w:rsidRPr="00C459FF">
              <w:rPr>
                <w:b/>
                <w:bCs/>
              </w:rPr>
              <w:t>Deskripsi</w:t>
            </w:r>
          </w:p>
        </w:tc>
      </w:tr>
      <w:tr w:rsidR="0001271C" w:rsidTr="008828B3">
        <w:tc>
          <w:tcPr>
            <w:tcW w:w="2268" w:type="dxa"/>
          </w:tcPr>
          <w:p w:rsidR="0001271C" w:rsidRDefault="0001271C" w:rsidP="008828B3">
            <w:pPr>
              <w:jc w:val="both"/>
            </w:pPr>
            <w:r>
              <w:t>1. Pengantar</w:t>
            </w:r>
          </w:p>
        </w:tc>
        <w:tc>
          <w:tcPr>
            <w:tcW w:w="1065" w:type="dxa"/>
          </w:tcPr>
          <w:p w:rsidR="0001271C" w:rsidRDefault="0001271C" w:rsidP="008828B3">
            <w:pPr>
              <w:jc w:val="center"/>
            </w:pPr>
            <w:r>
              <w:t>5 menit</w:t>
            </w:r>
          </w:p>
        </w:tc>
        <w:tc>
          <w:tcPr>
            <w:tcW w:w="5775" w:type="dxa"/>
          </w:tcPr>
          <w:p w:rsidR="0001271C" w:rsidRDefault="0001271C" w:rsidP="008828B3">
            <w:pPr>
              <w:jc w:val="center"/>
            </w:pPr>
            <w:r>
              <w:t>Pengantar</w:t>
            </w:r>
          </w:p>
        </w:tc>
      </w:tr>
      <w:tr w:rsidR="0001271C" w:rsidTr="008828B3">
        <w:tc>
          <w:tcPr>
            <w:tcW w:w="2268" w:type="dxa"/>
          </w:tcPr>
          <w:p w:rsidR="0001271C" w:rsidRDefault="0001271C" w:rsidP="008828B3">
            <w:pPr>
              <w:ind w:left="180" w:hanging="180"/>
              <w:jc w:val="both"/>
            </w:pPr>
            <w:r>
              <w:t>2.Bermain peran dan tanya  jawab</w:t>
            </w:r>
          </w:p>
        </w:tc>
        <w:tc>
          <w:tcPr>
            <w:tcW w:w="1065" w:type="dxa"/>
          </w:tcPr>
          <w:p w:rsidR="0001271C" w:rsidRDefault="0001271C" w:rsidP="008828B3">
            <w:pPr>
              <w:jc w:val="center"/>
            </w:pPr>
            <w:r>
              <w:t>30 menit</w:t>
            </w:r>
          </w:p>
        </w:tc>
        <w:tc>
          <w:tcPr>
            <w:tcW w:w="5775" w:type="dxa"/>
          </w:tcPr>
          <w:p w:rsidR="0001271C" w:rsidRDefault="0001271C" w:rsidP="0001271C">
            <w:pPr>
              <w:numPr>
                <w:ilvl w:val="0"/>
                <w:numId w:val="7"/>
              </w:numPr>
              <w:jc w:val="both"/>
            </w:pPr>
            <w:r>
              <w:t>Mengatur posisi duduk mahasiswa.</w:t>
            </w:r>
          </w:p>
          <w:p w:rsidR="0001271C" w:rsidRDefault="0001271C" w:rsidP="0001271C">
            <w:pPr>
              <w:numPr>
                <w:ilvl w:val="0"/>
                <w:numId w:val="7"/>
              </w:numPr>
              <w:jc w:val="both"/>
            </w:pPr>
            <w:r>
              <w:t>Dua orang dosen (instruktur/co-instruktur) memberikan contoh bagaimana cara melakukan pemeriksaan fisis secara umum. Seorang dosen (instruktur) sebagai dokter dan seorang lagi sebagai pasien. Mahasiswa menyimak dan mengamati.</w:t>
            </w:r>
          </w:p>
          <w:p w:rsidR="0001271C" w:rsidRDefault="0001271C" w:rsidP="0001271C">
            <w:pPr>
              <w:numPr>
                <w:ilvl w:val="0"/>
                <w:numId w:val="7"/>
              </w:numPr>
              <w:jc w:val="both"/>
            </w:pPr>
            <w:r>
              <w:t>Memberikan kesempatan kepada mahasiswa untuk bertanya dan dosen (instruktur) memberikan penjelasan  tentang aspek-aspek yang penting.</w:t>
            </w:r>
          </w:p>
          <w:p w:rsidR="0001271C" w:rsidRDefault="0001271C" w:rsidP="0001271C">
            <w:pPr>
              <w:numPr>
                <w:ilvl w:val="0"/>
                <w:numId w:val="7"/>
              </w:numPr>
              <w:jc w:val="both"/>
            </w:pPr>
            <w:r>
              <w:t xml:space="preserve">Mahasiswa  memperhatikan dan menanyakan hal-hal yang belum dimengerti dan dosen menanggapinya. </w:t>
            </w:r>
          </w:p>
        </w:tc>
      </w:tr>
      <w:tr w:rsidR="0001271C" w:rsidTr="008828B3">
        <w:tc>
          <w:tcPr>
            <w:tcW w:w="2268" w:type="dxa"/>
          </w:tcPr>
          <w:p w:rsidR="0001271C" w:rsidRDefault="0001271C" w:rsidP="008828B3">
            <w:pPr>
              <w:ind w:left="180" w:hanging="180"/>
              <w:jc w:val="both"/>
            </w:pPr>
            <w:r>
              <w:t>3.Praktik bermain peran dengan  umpan balik</w:t>
            </w:r>
          </w:p>
        </w:tc>
        <w:tc>
          <w:tcPr>
            <w:tcW w:w="1065" w:type="dxa"/>
          </w:tcPr>
          <w:p w:rsidR="0001271C" w:rsidRDefault="0001271C" w:rsidP="008828B3">
            <w:pPr>
              <w:jc w:val="center"/>
            </w:pPr>
            <w:r>
              <w:t>100 menit</w:t>
            </w:r>
          </w:p>
        </w:tc>
        <w:tc>
          <w:tcPr>
            <w:tcW w:w="5775" w:type="dxa"/>
          </w:tcPr>
          <w:p w:rsidR="0001271C" w:rsidRDefault="0001271C" w:rsidP="0001271C">
            <w:pPr>
              <w:numPr>
                <w:ilvl w:val="0"/>
                <w:numId w:val="8"/>
              </w:numPr>
              <w:jc w:val="both"/>
            </w:pPr>
            <w:r>
              <w:t>Mahasiswa dikelompokkan secara berpasangan. Seorang mentor diperlukan untuk mengamati 2 pasangan.</w:t>
            </w:r>
          </w:p>
          <w:p w:rsidR="0001271C" w:rsidRDefault="0001271C" w:rsidP="0001271C">
            <w:pPr>
              <w:numPr>
                <w:ilvl w:val="0"/>
                <w:numId w:val="8"/>
              </w:numPr>
              <w:jc w:val="both"/>
            </w:pPr>
            <w:r>
              <w:t>Setiap pasangan berpraktek, satu orang sebagai dokter (pemeriksa) dan satu orang sebagai pasien secara serentak.</w:t>
            </w:r>
          </w:p>
          <w:p w:rsidR="0001271C" w:rsidRDefault="0001271C" w:rsidP="0001271C">
            <w:pPr>
              <w:numPr>
                <w:ilvl w:val="0"/>
                <w:numId w:val="7"/>
              </w:numPr>
              <w:jc w:val="both"/>
            </w:pPr>
            <w:r>
              <w:t>Selanjutnya kegiatan dilakukan dengan pemeriksaan fisik  antara mahasiswa sebagai dokter dan mahasiswa sebagai  pasien.</w:t>
            </w:r>
          </w:p>
          <w:p w:rsidR="0001271C" w:rsidRDefault="0001271C" w:rsidP="0001271C">
            <w:pPr>
              <w:numPr>
                <w:ilvl w:val="0"/>
                <w:numId w:val="8"/>
              </w:numPr>
              <w:jc w:val="both"/>
            </w:pPr>
            <w:r>
              <w:t>Mentor berkeliling diantara mahasiswa dan melakukan supervise menggunakan lembar isian (check list).</w:t>
            </w:r>
          </w:p>
          <w:p w:rsidR="0001271C" w:rsidRDefault="0001271C" w:rsidP="0001271C">
            <w:pPr>
              <w:numPr>
                <w:ilvl w:val="0"/>
                <w:numId w:val="8"/>
              </w:numPr>
              <w:jc w:val="both"/>
            </w:pPr>
            <w:r>
              <w:t xml:space="preserve">Setiap mahasiswa paling sedikit berlatih satu kali sebagai pemeriksa.  </w:t>
            </w:r>
          </w:p>
        </w:tc>
      </w:tr>
      <w:tr w:rsidR="0001271C" w:rsidTr="008828B3">
        <w:tc>
          <w:tcPr>
            <w:tcW w:w="2268" w:type="dxa"/>
          </w:tcPr>
          <w:p w:rsidR="0001271C" w:rsidRDefault="0001271C" w:rsidP="008828B3">
            <w:pPr>
              <w:ind w:left="180" w:hanging="180"/>
              <w:jc w:val="both"/>
            </w:pPr>
            <w:r>
              <w:t>4.Curah pendapat/diskusi</w:t>
            </w:r>
          </w:p>
        </w:tc>
        <w:tc>
          <w:tcPr>
            <w:tcW w:w="1065" w:type="dxa"/>
          </w:tcPr>
          <w:p w:rsidR="0001271C" w:rsidRDefault="0001271C" w:rsidP="008828B3">
            <w:pPr>
              <w:jc w:val="center"/>
            </w:pPr>
            <w:r>
              <w:t>15 menit</w:t>
            </w:r>
          </w:p>
        </w:tc>
        <w:tc>
          <w:tcPr>
            <w:tcW w:w="5775" w:type="dxa"/>
          </w:tcPr>
          <w:p w:rsidR="0001271C" w:rsidRDefault="0001271C" w:rsidP="0001271C">
            <w:pPr>
              <w:numPr>
                <w:ilvl w:val="0"/>
                <w:numId w:val="10"/>
              </w:numPr>
              <w:jc w:val="both"/>
            </w:pPr>
            <w:r>
              <w:t>Curah pendapat/diskusi : Apakah mudah dimengerti? Apa yang sulit? Menanyakan bagaimana perasaan mahasiswa yang berperan sebagai pasien. Apa yang dapat dilakukan oleh dokter agar pasien lebih nyaman?</w:t>
            </w:r>
          </w:p>
          <w:p w:rsidR="0001271C" w:rsidRDefault="0001271C" w:rsidP="0001271C">
            <w:pPr>
              <w:numPr>
                <w:ilvl w:val="0"/>
                <w:numId w:val="10"/>
              </w:numPr>
              <w:jc w:val="both"/>
            </w:pPr>
            <w:r>
              <w:t>Dosen (instruktur) menyimpulkan dengan menjawab pertanyaan terakhir dan memperjelas hal-hal yang masih belum dimengerti.</w:t>
            </w:r>
          </w:p>
        </w:tc>
      </w:tr>
      <w:tr w:rsidR="0001271C" w:rsidTr="008828B3">
        <w:tc>
          <w:tcPr>
            <w:tcW w:w="2268" w:type="dxa"/>
          </w:tcPr>
          <w:p w:rsidR="0001271C" w:rsidRDefault="0001271C" w:rsidP="008828B3">
            <w:pPr>
              <w:jc w:val="both"/>
            </w:pPr>
            <w:r>
              <w:t>Total waktu</w:t>
            </w:r>
          </w:p>
        </w:tc>
        <w:tc>
          <w:tcPr>
            <w:tcW w:w="1065" w:type="dxa"/>
          </w:tcPr>
          <w:p w:rsidR="0001271C" w:rsidRDefault="0001271C" w:rsidP="008828B3">
            <w:pPr>
              <w:jc w:val="center"/>
            </w:pPr>
            <w:r>
              <w:t>150 menit</w:t>
            </w:r>
          </w:p>
        </w:tc>
        <w:tc>
          <w:tcPr>
            <w:tcW w:w="5775" w:type="dxa"/>
          </w:tcPr>
          <w:p w:rsidR="0001271C" w:rsidRDefault="0001271C" w:rsidP="008828B3">
            <w:pPr>
              <w:jc w:val="center"/>
            </w:pPr>
          </w:p>
        </w:tc>
      </w:tr>
    </w:tbl>
    <w:p w:rsidR="0001271C" w:rsidRPr="00564EEE" w:rsidRDefault="0001271C" w:rsidP="0001271C">
      <w:pPr>
        <w:jc w:val="center"/>
      </w:pPr>
    </w:p>
    <w:p w:rsidR="0001271C" w:rsidRPr="00564EEE" w:rsidRDefault="0001271C" w:rsidP="0001271C">
      <w:pPr>
        <w:jc w:val="center"/>
      </w:pPr>
    </w:p>
    <w:p w:rsidR="0001271C" w:rsidRDefault="0001271C" w:rsidP="0001271C">
      <w:pPr>
        <w:jc w:val="center"/>
        <w:outlineLvl w:val="0"/>
      </w:pPr>
    </w:p>
    <w:p w:rsidR="0001271C" w:rsidRDefault="0001271C" w:rsidP="0001271C">
      <w:pPr>
        <w:jc w:val="center"/>
        <w:outlineLvl w:val="0"/>
        <w:rPr>
          <w:lang w:val="sv-SE"/>
        </w:rPr>
      </w:pPr>
      <w:r w:rsidRPr="00A8253E">
        <w:rPr>
          <w:lang w:val="sv-SE"/>
        </w:rPr>
        <w:t xml:space="preserve"> </w:t>
      </w:r>
    </w:p>
    <w:p w:rsidR="0001271C" w:rsidRDefault="0001271C" w:rsidP="0001271C">
      <w:pPr>
        <w:jc w:val="center"/>
        <w:outlineLvl w:val="0"/>
        <w:rPr>
          <w:lang w:val="sv-SE"/>
        </w:rPr>
      </w:pPr>
    </w:p>
    <w:p w:rsidR="0001271C" w:rsidRPr="00F24893" w:rsidRDefault="0001271C" w:rsidP="0001271C">
      <w:pPr>
        <w:jc w:val="center"/>
        <w:outlineLvl w:val="0"/>
        <w:rPr>
          <w:lang w:val="sv-SE"/>
        </w:rPr>
      </w:pPr>
    </w:p>
    <w:p w:rsidR="0001271C" w:rsidRDefault="0001271C" w:rsidP="0001271C">
      <w:pPr>
        <w:jc w:val="center"/>
      </w:pPr>
    </w:p>
    <w:p w:rsidR="002F641A" w:rsidRDefault="002F641A" w:rsidP="0001271C">
      <w:pPr>
        <w:jc w:val="center"/>
        <w:outlineLvl w:val="0"/>
        <w:rPr>
          <w:b/>
          <w:bCs/>
          <w:sz w:val="28"/>
          <w:szCs w:val="28"/>
          <w:lang w:val="sv-SE"/>
        </w:rPr>
      </w:pPr>
    </w:p>
    <w:p w:rsidR="002F641A" w:rsidRDefault="002F641A" w:rsidP="0001271C">
      <w:pPr>
        <w:jc w:val="center"/>
        <w:outlineLvl w:val="0"/>
        <w:rPr>
          <w:b/>
          <w:bCs/>
          <w:sz w:val="28"/>
          <w:szCs w:val="28"/>
          <w:lang w:val="sv-SE"/>
        </w:rPr>
      </w:pPr>
    </w:p>
    <w:p w:rsidR="002F641A" w:rsidRDefault="002F641A" w:rsidP="0001271C">
      <w:pPr>
        <w:jc w:val="center"/>
        <w:outlineLvl w:val="0"/>
        <w:rPr>
          <w:b/>
          <w:bCs/>
          <w:sz w:val="28"/>
          <w:szCs w:val="28"/>
          <w:lang w:val="sv-SE"/>
        </w:rPr>
      </w:pPr>
    </w:p>
    <w:p w:rsidR="002F641A" w:rsidRDefault="002F641A" w:rsidP="0001271C">
      <w:pPr>
        <w:jc w:val="center"/>
        <w:outlineLvl w:val="0"/>
        <w:rPr>
          <w:b/>
          <w:bCs/>
          <w:sz w:val="28"/>
          <w:szCs w:val="28"/>
          <w:lang w:val="sv-SE"/>
        </w:rPr>
      </w:pPr>
    </w:p>
    <w:p w:rsidR="002F641A" w:rsidRDefault="002F641A" w:rsidP="0001271C">
      <w:pPr>
        <w:jc w:val="center"/>
        <w:outlineLvl w:val="0"/>
        <w:rPr>
          <w:b/>
          <w:bCs/>
          <w:sz w:val="28"/>
          <w:szCs w:val="28"/>
          <w:lang w:val="sv-SE"/>
        </w:rPr>
      </w:pPr>
    </w:p>
    <w:p w:rsidR="002F641A" w:rsidRDefault="002F641A" w:rsidP="0001271C">
      <w:pPr>
        <w:jc w:val="center"/>
        <w:outlineLvl w:val="0"/>
        <w:rPr>
          <w:b/>
          <w:bCs/>
          <w:sz w:val="28"/>
          <w:szCs w:val="28"/>
          <w:lang w:val="sv-SE"/>
        </w:rPr>
      </w:pPr>
    </w:p>
    <w:p w:rsidR="0001271C" w:rsidRPr="00A8253E" w:rsidRDefault="0001271C" w:rsidP="0001271C">
      <w:pPr>
        <w:jc w:val="center"/>
        <w:outlineLvl w:val="0"/>
        <w:rPr>
          <w:b/>
          <w:bCs/>
          <w:sz w:val="28"/>
          <w:szCs w:val="28"/>
          <w:lang w:val="sv-SE"/>
        </w:rPr>
      </w:pPr>
      <w:r w:rsidRPr="00A8253E">
        <w:rPr>
          <w:b/>
          <w:bCs/>
          <w:sz w:val="28"/>
          <w:szCs w:val="28"/>
          <w:lang w:val="sv-SE"/>
        </w:rPr>
        <w:lastRenderedPageBreak/>
        <w:t>PENUNTUN BELAJAR</w:t>
      </w:r>
    </w:p>
    <w:p w:rsidR="0001271C" w:rsidRPr="00A8253E" w:rsidRDefault="0001271C" w:rsidP="0001271C">
      <w:pPr>
        <w:jc w:val="center"/>
        <w:rPr>
          <w:lang w:val="sv-SE"/>
        </w:rPr>
      </w:pPr>
      <w:r w:rsidRPr="00A8253E">
        <w:rPr>
          <w:b/>
          <w:bCs/>
          <w:sz w:val="28"/>
          <w:szCs w:val="28"/>
          <w:lang w:val="sv-SE"/>
        </w:rPr>
        <w:t>PEMERIKSAAN DIAGNOSTIK FISIK HEMATOLOGI</w:t>
      </w:r>
      <w:r w:rsidRPr="00A8253E">
        <w:rPr>
          <w:b/>
          <w:bCs/>
          <w:sz w:val="28"/>
          <w:szCs w:val="28"/>
          <w:lang w:val="sv-SE"/>
        </w:rPr>
        <w:br/>
      </w:r>
      <w:r w:rsidRPr="00A8253E">
        <w:rPr>
          <w:lang w:val="sv-SE"/>
        </w:rPr>
        <w:t xml:space="preserve">(digunakan oleh </w:t>
      </w:r>
      <w:r w:rsidRPr="00A8253E">
        <w:rPr>
          <w:b/>
          <w:lang w:val="sv-SE"/>
        </w:rPr>
        <w:t>Peserta</w:t>
      </w:r>
      <w:r w:rsidRPr="00A8253E">
        <w:rPr>
          <w:lang w:val="sv-SE"/>
        </w:rPr>
        <w:t>)</w:t>
      </w:r>
    </w:p>
    <w:p w:rsidR="0001271C" w:rsidRPr="00A8253E" w:rsidRDefault="0001271C" w:rsidP="0001271C">
      <w:pPr>
        <w:jc w:val="center"/>
        <w:rPr>
          <w:b/>
          <w:sz w:val="28"/>
          <w:szCs w:val="28"/>
          <w:lang w:val="sv-SE"/>
        </w:rPr>
      </w:pPr>
    </w:p>
    <w:p w:rsidR="0001271C" w:rsidRPr="00A8253E" w:rsidRDefault="0001271C" w:rsidP="0001271C">
      <w:pPr>
        <w:spacing w:line="360" w:lineRule="auto"/>
        <w:jc w:val="both"/>
        <w:rPr>
          <w:b/>
          <w:lang w:val="sv-SE"/>
        </w:rPr>
      </w:pPr>
      <w:r>
        <w:rPr>
          <w:b/>
          <w:noProof/>
        </w:rPr>
        <w:pict>
          <v:shape id="_x0000_s1035" type="#_x0000_t202" style="position:absolute;left:0;text-align:left;margin-left:-6pt;margin-top:13.7pt;width:6in;height:117.75pt;z-index:251657216">
            <v:textbox>
              <w:txbxContent>
                <w:p w:rsidR="0001271C" w:rsidRDefault="0001271C" w:rsidP="0001271C">
                  <w:r>
                    <w:t>Beri nilai untuk setiap langkah klinik  dengan menggunakan kriteria sebagai berikut:</w:t>
                  </w:r>
                </w:p>
                <w:p w:rsidR="0001271C" w:rsidRPr="00BC1233" w:rsidRDefault="0001271C" w:rsidP="0001271C">
                  <w:pPr>
                    <w:pStyle w:val="ListParagraph"/>
                    <w:numPr>
                      <w:ilvl w:val="0"/>
                      <w:numId w:val="30"/>
                    </w:numPr>
                    <w:spacing w:line="480" w:lineRule="auto"/>
                    <w:rPr>
                      <w:b/>
                    </w:rPr>
                  </w:pPr>
                  <w:r>
                    <w:rPr>
                      <w:b/>
                    </w:rPr>
                    <w:t>Sama sekali tidak melakuka</w:t>
                  </w:r>
                  <w:r w:rsidRPr="00BC1233">
                    <w:rPr>
                      <w:b/>
                    </w:rPr>
                    <w:t>n.</w:t>
                  </w:r>
                </w:p>
                <w:p w:rsidR="0001271C" w:rsidRDefault="0001271C" w:rsidP="0001271C">
                  <w:pPr>
                    <w:pStyle w:val="ListParagraph"/>
                    <w:numPr>
                      <w:ilvl w:val="0"/>
                      <w:numId w:val="30"/>
                    </w:numPr>
                    <w:spacing w:after="0" w:line="480" w:lineRule="auto"/>
                    <w:jc w:val="both"/>
                  </w:pPr>
                  <w:r w:rsidRPr="0028113D">
                    <w:rPr>
                      <w:b/>
                    </w:rPr>
                    <w:t xml:space="preserve">Perlu perbaikan: </w:t>
                  </w:r>
                  <w:r>
                    <w:t>langkah-langkah dilakukan tetapi tidak lengkap.</w:t>
                  </w:r>
                </w:p>
                <w:p w:rsidR="0001271C" w:rsidRPr="00BC1233" w:rsidRDefault="0001271C" w:rsidP="0001271C">
                  <w:pPr>
                    <w:pStyle w:val="ListParagraph"/>
                    <w:numPr>
                      <w:ilvl w:val="0"/>
                      <w:numId w:val="30"/>
                    </w:numPr>
                    <w:spacing w:after="0" w:line="480" w:lineRule="auto"/>
                    <w:jc w:val="both"/>
                    <w:rPr>
                      <w:lang w:val="sv-SE"/>
                    </w:rPr>
                  </w:pPr>
                  <w:r w:rsidRPr="00BC1233">
                    <w:rPr>
                      <w:b/>
                    </w:rPr>
                    <w:t>Mampu:</w:t>
                  </w:r>
                  <w:r>
                    <w:t xml:space="preserve"> Langkah-langkah dilakukan dengan benar dan lengkap. </w:t>
                  </w:r>
                </w:p>
                <w:p w:rsidR="0001271C" w:rsidRPr="00A8253E" w:rsidRDefault="0001271C" w:rsidP="0001271C">
                  <w:pPr>
                    <w:spacing w:line="480" w:lineRule="auto"/>
                    <w:jc w:val="both"/>
                    <w:rPr>
                      <w:lang w:val="sv-SE"/>
                    </w:rPr>
                  </w:pPr>
                </w:p>
              </w:txbxContent>
            </v:textbox>
          </v:shape>
        </w:pict>
      </w:r>
    </w:p>
    <w:p w:rsidR="0001271C" w:rsidRPr="00A8253E" w:rsidRDefault="0001271C" w:rsidP="0001271C">
      <w:pPr>
        <w:spacing w:line="360" w:lineRule="auto"/>
        <w:jc w:val="both"/>
        <w:rPr>
          <w:b/>
          <w:lang w:val="sv-SE"/>
        </w:rPr>
      </w:pPr>
    </w:p>
    <w:p w:rsidR="0001271C" w:rsidRPr="00A8253E" w:rsidRDefault="0001271C" w:rsidP="0001271C">
      <w:pPr>
        <w:spacing w:line="360" w:lineRule="auto"/>
        <w:jc w:val="both"/>
        <w:rPr>
          <w:b/>
          <w:lang w:val="sv-SE"/>
        </w:rPr>
      </w:pPr>
    </w:p>
    <w:p w:rsidR="0001271C" w:rsidRPr="00A8253E" w:rsidRDefault="0001271C" w:rsidP="0001271C">
      <w:pPr>
        <w:pStyle w:val="Heading1"/>
        <w:spacing w:line="360" w:lineRule="auto"/>
        <w:rPr>
          <w:lang w:val="sv-SE"/>
        </w:rPr>
      </w:pPr>
    </w:p>
    <w:p w:rsidR="0001271C" w:rsidRPr="00A8253E" w:rsidRDefault="0001271C" w:rsidP="0001271C">
      <w:pPr>
        <w:pStyle w:val="Heading1"/>
        <w:spacing w:line="360" w:lineRule="auto"/>
        <w:rPr>
          <w:lang w:val="sv-SE"/>
        </w:rPr>
      </w:pPr>
    </w:p>
    <w:p w:rsidR="0001271C" w:rsidRPr="00A8253E" w:rsidRDefault="0001271C" w:rsidP="0001271C">
      <w:pPr>
        <w:rPr>
          <w:lang w:val="sv-SE"/>
        </w:rPr>
      </w:pPr>
    </w:p>
    <w:p w:rsidR="0001271C" w:rsidRPr="00A8253E" w:rsidRDefault="0001271C" w:rsidP="0001271C">
      <w:pPr>
        <w:pStyle w:val="Heading1"/>
        <w:spacing w:line="360" w:lineRule="auto"/>
        <w:rPr>
          <w:lang w:val="sv-SE"/>
        </w:rPr>
      </w:pPr>
    </w:p>
    <w:tbl>
      <w:tblPr>
        <w:tblW w:w="9379" w:type="dxa"/>
        <w:tblInd w:w="89" w:type="dxa"/>
        <w:tblLook w:val="04A0"/>
      </w:tblPr>
      <w:tblGrid>
        <w:gridCol w:w="480"/>
        <w:gridCol w:w="7189"/>
        <w:gridCol w:w="630"/>
        <w:gridCol w:w="540"/>
        <w:gridCol w:w="540"/>
      </w:tblGrid>
      <w:tr w:rsidR="00AF4EED" w:rsidRPr="00AF4EED" w:rsidTr="00AF4EED">
        <w:trPr>
          <w:trHeight w:val="315"/>
        </w:trPr>
        <w:tc>
          <w:tcPr>
            <w:tcW w:w="48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No</w:t>
            </w:r>
          </w:p>
        </w:tc>
        <w:tc>
          <w:tcPr>
            <w:tcW w:w="718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LANGKAH/KEGIATAN</w:t>
            </w:r>
          </w:p>
        </w:tc>
        <w:tc>
          <w:tcPr>
            <w:tcW w:w="171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SKOR/NILAI</w:t>
            </w:r>
          </w:p>
        </w:tc>
      </w:tr>
      <w:tr w:rsidR="00AF4EED" w:rsidRPr="00AF4EED" w:rsidTr="00AF4EED">
        <w:trPr>
          <w:trHeight w:val="315"/>
        </w:trPr>
        <w:tc>
          <w:tcPr>
            <w:tcW w:w="480" w:type="dxa"/>
            <w:vMerge/>
            <w:tcBorders>
              <w:top w:val="single" w:sz="8" w:space="0" w:color="auto"/>
              <w:left w:val="single" w:sz="8" w:space="0" w:color="auto"/>
              <w:bottom w:val="single" w:sz="8" w:space="0" w:color="000000"/>
              <w:right w:val="single" w:sz="8" w:space="0" w:color="auto"/>
            </w:tcBorders>
            <w:vAlign w:val="center"/>
            <w:hideMark/>
          </w:tcPr>
          <w:p w:rsidR="00AF4EED" w:rsidRPr="00AF4EED" w:rsidRDefault="00AF4EED" w:rsidP="00AF4EED">
            <w:pPr>
              <w:rPr>
                <w:rFonts w:ascii="Calibri" w:hAnsi="Calibri" w:cs="Calibri"/>
                <w:b/>
                <w:bCs/>
                <w:color w:val="000000"/>
                <w:sz w:val="22"/>
                <w:szCs w:val="22"/>
              </w:rPr>
            </w:pPr>
          </w:p>
        </w:tc>
        <w:tc>
          <w:tcPr>
            <w:tcW w:w="7189" w:type="dxa"/>
            <w:vMerge/>
            <w:tcBorders>
              <w:top w:val="single" w:sz="8" w:space="0" w:color="auto"/>
              <w:left w:val="single" w:sz="8" w:space="0" w:color="auto"/>
              <w:bottom w:val="single" w:sz="8" w:space="0" w:color="000000"/>
              <w:right w:val="single" w:sz="8" w:space="0" w:color="auto"/>
            </w:tcBorders>
            <w:vAlign w:val="center"/>
            <w:hideMark/>
          </w:tcPr>
          <w:p w:rsidR="00AF4EED" w:rsidRPr="00AF4EED" w:rsidRDefault="00AF4EED" w:rsidP="00AF4EED">
            <w:pPr>
              <w:rPr>
                <w:rFonts w:ascii="Calibri" w:hAnsi="Calibri" w:cs="Calibri"/>
                <w:b/>
                <w:bCs/>
                <w:color w:val="000000"/>
                <w:sz w:val="22"/>
                <w:szCs w:val="22"/>
              </w:rPr>
            </w:pP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0</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1</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2</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7189" w:type="dxa"/>
            <w:tcBorders>
              <w:top w:val="nil"/>
              <w:left w:val="nil"/>
              <w:bottom w:val="single" w:sz="8" w:space="0" w:color="auto"/>
              <w:right w:val="single" w:sz="8" w:space="0" w:color="auto"/>
            </w:tcBorders>
            <w:shd w:val="clear" w:color="000000" w:fill="D99795"/>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Persiapan Dokter</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7189" w:type="dxa"/>
            <w:tcBorders>
              <w:top w:val="nil"/>
              <w:left w:val="nil"/>
              <w:bottom w:val="single" w:sz="8" w:space="0" w:color="auto"/>
              <w:right w:val="single" w:sz="8" w:space="0" w:color="auto"/>
            </w:tcBorders>
            <w:shd w:val="clear" w:color="000000" w:fill="FFFFFF"/>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Mencuci Tangan (Cukup diucapkan lisan)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Persiapan Pasien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88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1</w:t>
            </w:r>
          </w:p>
        </w:tc>
        <w:tc>
          <w:tcPr>
            <w:tcW w:w="7189" w:type="dxa"/>
            <w:tcBorders>
              <w:top w:val="nil"/>
              <w:left w:val="nil"/>
              <w:bottom w:val="single" w:sz="8" w:space="0" w:color="auto"/>
              <w:right w:val="single" w:sz="8" w:space="0" w:color="auto"/>
            </w:tcBorders>
            <w:shd w:val="clear" w:color="auto" w:fill="auto"/>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Menjelaskan mengenai pemeriksaan fisis yang akan dilakukan, tujuan dan manfaatnya secara ringkas dan sederhana.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77"/>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w:t>
            </w:r>
          </w:p>
        </w:tc>
        <w:tc>
          <w:tcPr>
            <w:tcW w:w="7189" w:type="dxa"/>
            <w:tcBorders>
              <w:top w:val="nil"/>
              <w:left w:val="nil"/>
              <w:bottom w:val="single" w:sz="8" w:space="0" w:color="auto"/>
              <w:right w:val="single" w:sz="8" w:space="0" w:color="auto"/>
            </w:tcBorders>
            <w:shd w:val="clear" w:color="auto" w:fill="auto"/>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Memberikan jaminan pada pasien dan keluarganya tentang kerahasiaan semua informasi yang didapatkan pada pemeriksaan fisis tersebut.</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70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3</w:t>
            </w:r>
          </w:p>
        </w:tc>
        <w:tc>
          <w:tcPr>
            <w:tcW w:w="7189" w:type="dxa"/>
            <w:tcBorders>
              <w:top w:val="nil"/>
              <w:left w:val="nil"/>
              <w:bottom w:val="single" w:sz="8" w:space="0" w:color="auto"/>
              <w:right w:val="single" w:sz="8" w:space="0" w:color="auto"/>
            </w:tcBorders>
            <w:shd w:val="clear" w:color="auto" w:fill="auto"/>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Menjelaskan mengenai hak-hak pasien dan keluarganya, misalnya tentang hak menolak untuk diperiksa.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4</w:t>
            </w:r>
          </w:p>
        </w:tc>
        <w:tc>
          <w:tcPr>
            <w:tcW w:w="7189" w:type="dxa"/>
            <w:tcBorders>
              <w:top w:val="nil"/>
              <w:left w:val="nil"/>
              <w:bottom w:val="single" w:sz="8" w:space="0" w:color="auto"/>
              <w:right w:val="single" w:sz="8" w:space="0" w:color="auto"/>
            </w:tcBorders>
            <w:shd w:val="clear" w:color="auto" w:fill="auto"/>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xml:space="preserve">Meminta persetujuan pasien atau keluarga untuk pemeriksaan fisis </w:t>
            </w:r>
            <w:r w:rsidRPr="00AF4EED">
              <w:rPr>
                <w:rFonts w:ascii="Calibri" w:hAnsi="Calibri" w:cs="Calibri"/>
                <w:i/>
                <w:iCs/>
                <w:color w:val="000000"/>
                <w:sz w:val="22"/>
                <w:szCs w:val="22"/>
              </w:rPr>
              <w:t>(informed consent</w:t>
            </w:r>
            <w:r w:rsidRPr="00AF4EED">
              <w:rPr>
                <w:rFonts w:ascii="Calibri" w:hAnsi="Calibri" w:cs="Calibri"/>
                <w:color w:val="000000"/>
                <w:sz w:val="22"/>
                <w:szCs w:val="22"/>
              </w:rPr>
              <w:t>).</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5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5</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Mempersilahkan pasien berbaring dalam posisi mendatar, kepala disanggah 1 bantal.</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38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6</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Dokter berdiri di sebelah kanan pasien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38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Penilaian  Status Pasien secara Umum</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5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7</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Melihat dan mencatat keadaan umum pasien: sakit ringan, sakit sedang atau sakit berat</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Pemeriksaan Kepala/Muka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8</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Melihat dan mencatat kelainan yang dapat diidentifikasi secara sepintas</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106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9</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Meletakkan jari di sela-sela rambut pasien dan menarik rambut secara perlahan dengan sedikit tekanan lalu menilai apakah </w:t>
            </w:r>
            <w:r w:rsidRPr="00AF4EED">
              <w:rPr>
                <w:rFonts w:ascii="Calibri" w:hAnsi="Calibri" w:cs="Calibri"/>
                <w:b/>
                <w:bCs/>
                <w:color w:val="000000"/>
                <w:sz w:val="22"/>
                <w:szCs w:val="22"/>
                <w:u w:val="single"/>
              </w:rPr>
              <w:t>rambut mudah tercabut</w:t>
            </w:r>
            <w:r w:rsidRPr="00AF4EED">
              <w:rPr>
                <w:rFonts w:ascii="Calibri" w:hAnsi="Calibri" w:cs="Calibri"/>
                <w:color w:val="000000"/>
                <w:sz w:val="22"/>
                <w:szCs w:val="22"/>
              </w:rPr>
              <w:t xml:space="preserve"> atau tidak</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146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10</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Meletakkan telapak tangan yang  dominan di depan wajah pasien lalu menggerakkan  telapak tangan ke arah atas dan meminta pasien untuk mengikuti dengan bola matanya kemudian dokter menarik palpebra inferior dengan tangan yang satu ke arah bawah dan menilai apakah  </w:t>
            </w:r>
            <w:r w:rsidRPr="00AF4EED">
              <w:rPr>
                <w:rFonts w:ascii="Calibri" w:hAnsi="Calibri" w:cs="Calibri"/>
                <w:b/>
                <w:bCs/>
                <w:color w:val="000000"/>
                <w:sz w:val="22"/>
                <w:szCs w:val="22"/>
                <w:u w:val="single"/>
              </w:rPr>
              <w:t>konjungtiva pucat (anemia)</w:t>
            </w:r>
            <w:r w:rsidRPr="00AF4EED">
              <w:rPr>
                <w:rFonts w:ascii="Calibri" w:hAnsi="Calibri" w:cs="Calibri"/>
                <w:color w:val="000000"/>
                <w:sz w:val="22"/>
                <w:szCs w:val="22"/>
              </w:rPr>
              <w:t xml:space="preserve">  atau terdapat</w:t>
            </w:r>
            <w:r w:rsidRPr="00AF4EED">
              <w:rPr>
                <w:rFonts w:ascii="Calibri" w:hAnsi="Calibri" w:cs="Calibri"/>
                <w:color w:val="000000"/>
                <w:sz w:val="22"/>
                <w:szCs w:val="22"/>
                <w:u w:val="single"/>
              </w:rPr>
              <w:t xml:space="preserve"> </w:t>
            </w:r>
            <w:r w:rsidRPr="00AF4EED">
              <w:rPr>
                <w:rFonts w:ascii="Calibri" w:hAnsi="Calibri" w:cs="Calibri"/>
                <w:b/>
                <w:bCs/>
                <w:color w:val="000000"/>
                <w:sz w:val="22"/>
                <w:szCs w:val="22"/>
                <w:u w:val="single"/>
              </w:rPr>
              <w:t>injeksi</w:t>
            </w:r>
            <w:r w:rsidRPr="00AF4EED">
              <w:rPr>
                <w:rFonts w:ascii="Calibri" w:hAnsi="Calibri" w:cs="Calibri"/>
                <w:color w:val="000000"/>
                <w:sz w:val="22"/>
                <w:szCs w:val="22"/>
              </w:rPr>
              <w:t xml:space="preserve"> atau tidak</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106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11</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Meletakkan telapak tangan yang dominan di depan wajah pasien lalu menggerakkan  telapak tangan ke arah bawah  dan meminta pasien untuk mengikutinya kemudian dokter menarik palpebra superior  dengan tangan yang satu ke arah atas  dan menilai apakah terdapat  </w:t>
            </w:r>
            <w:r w:rsidRPr="00AF4EED">
              <w:rPr>
                <w:rFonts w:ascii="Calibri" w:hAnsi="Calibri" w:cs="Calibri"/>
                <w:b/>
                <w:bCs/>
                <w:color w:val="000000"/>
                <w:sz w:val="22"/>
                <w:szCs w:val="22"/>
                <w:u w:val="single"/>
              </w:rPr>
              <w:t>sklera kuning (ikterus)</w:t>
            </w:r>
            <w:r w:rsidRPr="00AF4EED">
              <w:rPr>
                <w:rFonts w:ascii="Calibri" w:hAnsi="Calibri" w:cs="Calibri"/>
                <w:color w:val="000000"/>
                <w:sz w:val="22"/>
                <w:szCs w:val="22"/>
              </w:rPr>
              <w:t xml:space="preserve">  atau terdapat </w:t>
            </w:r>
            <w:r w:rsidRPr="00AF4EED">
              <w:rPr>
                <w:rFonts w:ascii="Calibri" w:hAnsi="Calibri" w:cs="Calibri"/>
                <w:b/>
                <w:bCs/>
                <w:color w:val="000000"/>
                <w:sz w:val="22"/>
                <w:szCs w:val="22"/>
                <w:u w:val="single"/>
              </w:rPr>
              <w:t>perdarahan pada sklera (</w:t>
            </w:r>
            <w:r w:rsidRPr="00AF4EED">
              <w:rPr>
                <w:rFonts w:ascii="Calibri" w:hAnsi="Calibri" w:cs="Calibri"/>
                <w:color w:val="000000"/>
                <w:sz w:val="22"/>
                <w:szCs w:val="22"/>
              </w:rPr>
              <w:t>biasanya pada hemofilia) atau tidak</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70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lastRenderedPageBreak/>
              <w:t>12</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Meminta pasien membuka mulut dan mengamati apakah  ada  </w:t>
            </w:r>
            <w:r w:rsidRPr="00AF4EED">
              <w:rPr>
                <w:rFonts w:ascii="Calibri" w:hAnsi="Calibri" w:cs="Calibri"/>
                <w:b/>
                <w:bCs/>
                <w:color w:val="000000"/>
                <w:sz w:val="22"/>
                <w:szCs w:val="22"/>
                <w:u w:val="single"/>
              </w:rPr>
              <w:t>perdarahan</w:t>
            </w:r>
            <w:r w:rsidRPr="00AF4EED">
              <w:rPr>
                <w:rFonts w:ascii="Calibri" w:hAnsi="Calibri" w:cs="Calibri"/>
                <w:color w:val="000000"/>
                <w:sz w:val="22"/>
                <w:szCs w:val="22"/>
              </w:rPr>
              <w:t xml:space="preserve"> atau  </w:t>
            </w:r>
            <w:r w:rsidRPr="00AF4EED">
              <w:rPr>
                <w:rFonts w:ascii="Calibri" w:hAnsi="Calibri" w:cs="Calibri"/>
                <w:b/>
                <w:bCs/>
                <w:color w:val="000000"/>
                <w:sz w:val="22"/>
                <w:szCs w:val="22"/>
                <w:u w:val="single"/>
              </w:rPr>
              <w:t>sisa-sisa perdarahan</w:t>
            </w:r>
            <w:r w:rsidRPr="00AF4EED">
              <w:rPr>
                <w:rFonts w:ascii="Calibri" w:hAnsi="Calibri" w:cs="Calibri"/>
                <w:color w:val="000000"/>
                <w:sz w:val="22"/>
                <w:szCs w:val="22"/>
              </w:rPr>
              <w:t xml:space="preserve"> di dalam mulut, </w:t>
            </w:r>
            <w:r w:rsidRPr="00AF4EED">
              <w:rPr>
                <w:rFonts w:ascii="Calibri" w:hAnsi="Calibri" w:cs="Calibri"/>
                <w:b/>
                <w:bCs/>
                <w:color w:val="000000"/>
                <w:sz w:val="22"/>
                <w:szCs w:val="22"/>
                <w:u w:val="single"/>
              </w:rPr>
              <w:t>atrofi papil lidah, hipertrofi ginggiva</w:t>
            </w:r>
            <w:r w:rsidRPr="00AF4EED">
              <w:rPr>
                <w:rFonts w:ascii="Calibri" w:hAnsi="Calibri" w:cs="Calibri"/>
                <w:color w:val="000000"/>
                <w:sz w:val="22"/>
                <w:szCs w:val="22"/>
              </w:rPr>
              <w:t xml:space="preserve"> maupun</w:t>
            </w:r>
            <w:r w:rsidRPr="00AF4EED">
              <w:rPr>
                <w:rFonts w:ascii="Calibri" w:hAnsi="Calibri" w:cs="Calibri"/>
                <w:b/>
                <w:bCs/>
                <w:color w:val="000000"/>
                <w:sz w:val="22"/>
                <w:szCs w:val="22"/>
                <w:u w:val="single"/>
              </w:rPr>
              <w:t xml:space="preserve"> stomatitis.</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34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Pemeriksaan Dada Depan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5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13</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Menekan dengan lembut pada sternum dan kedua klavikula dengan pangkal telapak tangan dan meminta pada pasien untuk mengatakan jika terdapat nyeri tekan atau tidak.</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43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Pemeriksaan Abdomen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6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14</w:t>
            </w:r>
          </w:p>
        </w:tc>
        <w:tc>
          <w:tcPr>
            <w:tcW w:w="7189" w:type="dxa"/>
            <w:tcBorders>
              <w:top w:val="nil"/>
              <w:left w:val="nil"/>
              <w:bottom w:val="single" w:sz="8" w:space="0" w:color="auto"/>
              <w:right w:val="single" w:sz="8" w:space="0" w:color="auto"/>
            </w:tcBorders>
            <w:shd w:val="clear" w:color="000000" w:fill="E6B9B8"/>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Memeriksa abdomen secara cermat terutama untuk menentukan </w:t>
            </w:r>
            <w:r w:rsidRPr="00AF4EED">
              <w:rPr>
                <w:rFonts w:ascii="Calibri" w:hAnsi="Calibri" w:cs="Calibri"/>
                <w:b/>
                <w:bCs/>
                <w:color w:val="000000"/>
                <w:sz w:val="22"/>
                <w:szCs w:val="22"/>
              </w:rPr>
              <w:t xml:space="preserve"> splenomegali.</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15</w:t>
            </w:r>
          </w:p>
        </w:tc>
        <w:tc>
          <w:tcPr>
            <w:tcW w:w="7189" w:type="dxa"/>
            <w:tcBorders>
              <w:top w:val="nil"/>
              <w:left w:val="nil"/>
              <w:bottom w:val="single" w:sz="8" w:space="0" w:color="auto"/>
              <w:right w:val="single" w:sz="8" w:space="0" w:color="auto"/>
            </w:tcBorders>
            <w:shd w:val="clear" w:color="000000" w:fill="E6B9B8"/>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Memeriksa abdomen secara cermat terutama untuk menentukan  </w:t>
            </w:r>
            <w:r w:rsidRPr="00AF4EED">
              <w:rPr>
                <w:rFonts w:ascii="Calibri" w:hAnsi="Calibri" w:cs="Calibri"/>
                <w:b/>
                <w:bCs/>
                <w:color w:val="000000"/>
                <w:sz w:val="22"/>
                <w:szCs w:val="22"/>
              </w:rPr>
              <w:t>hepatomegali.</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5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16</w:t>
            </w:r>
          </w:p>
        </w:tc>
        <w:tc>
          <w:tcPr>
            <w:tcW w:w="7189" w:type="dxa"/>
            <w:tcBorders>
              <w:top w:val="nil"/>
              <w:left w:val="nil"/>
              <w:bottom w:val="single" w:sz="8" w:space="0" w:color="auto"/>
              <w:right w:val="single" w:sz="8" w:space="0" w:color="auto"/>
            </w:tcBorders>
            <w:shd w:val="clear" w:color="000000" w:fill="E6B9B8"/>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Memeriksa abdomen secara cermat terutama untuk menentukan  </w:t>
            </w:r>
            <w:r w:rsidRPr="00AF4EED">
              <w:rPr>
                <w:rFonts w:ascii="Calibri" w:hAnsi="Calibri" w:cs="Calibri"/>
                <w:b/>
                <w:bCs/>
                <w:color w:val="000000"/>
                <w:sz w:val="22"/>
                <w:szCs w:val="22"/>
              </w:rPr>
              <w:t>pembesaran  kelenjar para-aorta</w:t>
            </w:r>
            <w:r w:rsidRPr="00AF4EED">
              <w:rPr>
                <w:rFonts w:ascii="Calibri" w:hAnsi="Calibri" w:cs="Calibri"/>
                <w:color w:val="000000"/>
                <w:sz w:val="22"/>
                <w:szCs w:val="22"/>
              </w:rPr>
              <w:t xml:space="preserve"> (biasanya pada ALL, CLL, limfoma maligna).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17</w:t>
            </w:r>
          </w:p>
        </w:tc>
        <w:tc>
          <w:tcPr>
            <w:tcW w:w="7189" w:type="dxa"/>
            <w:tcBorders>
              <w:top w:val="nil"/>
              <w:left w:val="nil"/>
              <w:bottom w:val="single" w:sz="8" w:space="0" w:color="auto"/>
              <w:right w:val="single" w:sz="8" w:space="0" w:color="auto"/>
            </w:tcBorders>
            <w:shd w:val="clear" w:color="000000" w:fill="E6B9B8"/>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Memeriksa ada tidaknya </w:t>
            </w:r>
            <w:r w:rsidRPr="00AF4EED">
              <w:rPr>
                <w:rFonts w:ascii="Calibri" w:hAnsi="Calibri" w:cs="Calibri"/>
                <w:b/>
                <w:bCs/>
                <w:color w:val="000000"/>
                <w:sz w:val="22"/>
                <w:szCs w:val="22"/>
              </w:rPr>
              <w:t>pembesaran  kelenjar inguinal dengan melakukan palpasi.</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Pemeriksaan Ekstremitas Superior</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18</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Memperhatikan secara cermat  apakah  ada  koilonikia kuku, bekas garukan dan  inspeksi lipatan palmaris untuk menunjukkan kepucatan.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5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19</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Memeriksa denyut  nadi pasien. Takikardi (denyut nadi lebih dari 100 kali per menit) dapat ditemukan pada pasien anemia.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6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20</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Apabila terdapat purpura, memperhatikan luas dan distribusinya (dari peteki sampai ekimosis).</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70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14</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Memeriksa adanya purpura yang teraba, purpura yang teraba menunjukkan vaskulitis sistemik.</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2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15</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Memperhatikan apakah ada perdarahan intraartikuler</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34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Pemeriksaan Ekstremitas Inferior</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88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16</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Melakukan inspeksi  tungkai apakah terdapat memar, pigmentasi atau bekas garukan.  Purpura yang menonjol (teraba) ditemukan pada purpura Henoch-Schonlein, perdarahan intraartikuler.</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17</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Memperhatikan  adanya ulkus pada tungkai, biasanya di atas maleolus medial atau lateral.</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77"/>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 xml:space="preserve">Untuk pemeriksaan selanjutnya Pasien diminta  duduk tegak. </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Pemeriksaan Kelenjar Aksila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1397"/>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18</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Memeriksa kelenjar aksila dengan cara mengangkat lengan pasien dan dengan tangan kiri lakukan palpasi pada aksila kanan.  Pemeriksa meraba dengan jari-jarinya setinggi mungkin ke dalam aksila.  Pemeriksaan pada aksila kiri dilakukan sebaliknya.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2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b/>
                <w:bCs/>
                <w:color w:val="000000"/>
                <w:sz w:val="22"/>
                <w:szCs w:val="22"/>
              </w:rPr>
            </w:pPr>
            <w:r w:rsidRPr="00AF4EED">
              <w:rPr>
                <w:rFonts w:ascii="Calibri" w:hAnsi="Calibri" w:cs="Calibri"/>
                <w:b/>
                <w:bCs/>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Pemeriksaan Servikal (Leher)</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b/>
                <w:bCs/>
                <w:color w:val="000000"/>
                <w:sz w:val="22"/>
                <w:szCs w:val="22"/>
              </w:rPr>
            </w:pPr>
            <w:r w:rsidRPr="00AF4EED">
              <w:rPr>
                <w:rFonts w:ascii="Calibri" w:hAnsi="Calibri" w:cs="Calibri"/>
                <w:b/>
                <w:bCs/>
                <w:color w:val="000000"/>
                <w:sz w:val="22"/>
                <w:szCs w:val="22"/>
              </w:rPr>
              <w:t> </w:t>
            </w:r>
          </w:p>
        </w:tc>
      </w:tr>
      <w:tr w:rsidR="00AF4EED" w:rsidRPr="00AF4EED" w:rsidTr="001845DA">
        <w:trPr>
          <w:trHeight w:val="70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Memeriksa kelenjar servikal dari arah belakang.  Usahakan mengidentifikasi setiap kelompok kelenjar dengan jari-jari tangan.  </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767"/>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19</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Mula-mula melakukan palpasi kelenjar submental yang terletak tepat di bawah dagu, lalu kelenjar submandibula yang teraba di bawah sudut rahang.</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20</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Melakukan palpasi rantai juguler yang terletak anterior dari m. sternokleidomastoideus dan kemudian kelenjar triangularis posterior yang terletak di bagian posterior m. sternokleidomastoideus</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34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lastRenderedPageBreak/>
              <w:t>21</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Melakukan palpasi regio oksipital untuk menentukan kelenjar oksipital</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79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22</w:t>
            </w:r>
          </w:p>
        </w:tc>
        <w:tc>
          <w:tcPr>
            <w:tcW w:w="7189" w:type="dxa"/>
            <w:tcBorders>
              <w:top w:val="nil"/>
              <w:left w:val="nil"/>
              <w:bottom w:val="single" w:sz="8" w:space="0" w:color="auto"/>
              <w:right w:val="single" w:sz="8" w:space="0" w:color="auto"/>
            </w:tcBorders>
            <w:shd w:val="clear" w:color="auto" w:fill="auto"/>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Selanjutnya memeriksa kelenjar post aurikuler di belakang telinga dan pre aurikuler di depan telinga.</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106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23</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Pemeriksa berpindah ke depan pasien.  meminta  pasien untuk sedikit mengangkat bahu, lalu pemeriksa meraba fossa supraklavikula dan nodus supraklavikula pada dasar m.  sternomastoideus</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2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Pemeriksaan nyeri tekan tulang  pada dada belakang; pasien tetap dalam posisi tegak</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97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24</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Melakukan ketokan pada tulang belakang dengan kepalan tangan untuk menentukan nyeri tekan tulang.</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26</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Kemudian memeriksa bahu dengan menekannya kearah satu sama lain dengan kedua tangan.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000000" w:fill="C5D9F1"/>
            <w:noWrap/>
            <w:vAlign w:val="bottom"/>
            <w:hideMark/>
          </w:tcPr>
          <w:p w:rsidR="00AF4EED" w:rsidRPr="00AF4EED" w:rsidRDefault="00AF4EED" w:rsidP="00AF4EED">
            <w:pPr>
              <w:jc w:val="both"/>
              <w:rPr>
                <w:rFonts w:ascii="Calibri" w:hAnsi="Calibri" w:cs="Calibri"/>
                <w:b/>
                <w:bCs/>
                <w:color w:val="000000"/>
                <w:sz w:val="22"/>
                <w:szCs w:val="22"/>
              </w:rPr>
            </w:pPr>
            <w:r w:rsidRPr="00AF4EED">
              <w:rPr>
                <w:rFonts w:ascii="Calibri" w:hAnsi="Calibri" w:cs="Calibri"/>
                <w:b/>
                <w:bCs/>
                <w:color w:val="000000"/>
                <w:sz w:val="22"/>
                <w:szCs w:val="22"/>
              </w:rPr>
              <w:t>Tes Rumple Leede (Tes Bendungan)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 xml:space="preserve"> </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2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27</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Memasang manset spigmomanometer di lengan atas.</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2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28</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Mengukur  tekanan  darah  (TD) sistolik dan diastolik pasien.</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14"/>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29</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Memompa kembali spigmomanometer  sampai setengah dari jumlah TD sistolik dan diastolik.</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6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30</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jc w:val="both"/>
              <w:rPr>
                <w:rFonts w:ascii="Calibri" w:hAnsi="Calibri" w:cs="Calibri"/>
                <w:color w:val="000000"/>
                <w:sz w:val="22"/>
                <w:szCs w:val="22"/>
              </w:rPr>
            </w:pPr>
            <w:r w:rsidRPr="00AF4EED">
              <w:rPr>
                <w:rFonts w:ascii="Calibri" w:hAnsi="Calibri" w:cs="Calibri"/>
                <w:color w:val="000000"/>
                <w:sz w:val="22"/>
                <w:szCs w:val="22"/>
              </w:rPr>
              <w:t>Mempertahankan selama 5 menit dengan cara melipat selang manset.</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31</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Membuka manset.</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56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32</w:t>
            </w:r>
          </w:p>
        </w:tc>
        <w:tc>
          <w:tcPr>
            <w:tcW w:w="7189" w:type="dxa"/>
            <w:tcBorders>
              <w:top w:val="nil"/>
              <w:left w:val="nil"/>
              <w:bottom w:val="single" w:sz="8" w:space="0" w:color="auto"/>
              <w:right w:val="single" w:sz="8" w:space="0" w:color="auto"/>
            </w:tcBorders>
            <w:shd w:val="clear" w:color="auto" w:fill="auto"/>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Membuat lingkaran imajiner sekitar 2 inchi (5cm) pada daerah lengan yang paling banyak  terdapat bintik-bintik peteki.</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1845DA">
        <w:trPr>
          <w:trHeight w:val="65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33</w:t>
            </w:r>
          </w:p>
        </w:tc>
        <w:tc>
          <w:tcPr>
            <w:tcW w:w="7189" w:type="dxa"/>
            <w:tcBorders>
              <w:top w:val="nil"/>
              <w:left w:val="nil"/>
              <w:bottom w:val="single" w:sz="8" w:space="0" w:color="auto"/>
              <w:right w:val="single" w:sz="8" w:space="0" w:color="auto"/>
            </w:tcBorders>
            <w:shd w:val="clear" w:color="auto" w:fill="auto"/>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Interpretasi: bintik peteki lebih dari 20 maka dilaporkan  tes Rumple Leede positif.</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r w:rsidR="00AF4EED" w:rsidRPr="00AF4EED" w:rsidTr="00AF4EE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F4EED" w:rsidRPr="00AF4EED" w:rsidRDefault="00AF4EED" w:rsidP="00AF4EED">
            <w:pPr>
              <w:jc w:val="center"/>
              <w:rPr>
                <w:rFonts w:ascii="Calibri" w:hAnsi="Calibri" w:cs="Calibri"/>
                <w:color w:val="000000"/>
                <w:sz w:val="22"/>
                <w:szCs w:val="22"/>
              </w:rPr>
            </w:pPr>
            <w:r w:rsidRPr="00AF4EED">
              <w:rPr>
                <w:rFonts w:ascii="Calibri" w:hAnsi="Calibri" w:cs="Calibri"/>
                <w:color w:val="000000"/>
                <w:sz w:val="22"/>
                <w:szCs w:val="22"/>
              </w:rPr>
              <w:t> </w:t>
            </w:r>
          </w:p>
        </w:tc>
        <w:tc>
          <w:tcPr>
            <w:tcW w:w="7189"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63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c>
          <w:tcPr>
            <w:tcW w:w="540" w:type="dxa"/>
            <w:tcBorders>
              <w:top w:val="nil"/>
              <w:left w:val="nil"/>
              <w:bottom w:val="single" w:sz="8" w:space="0" w:color="auto"/>
              <w:right w:val="single" w:sz="8" w:space="0" w:color="auto"/>
            </w:tcBorders>
            <w:shd w:val="clear" w:color="auto" w:fill="auto"/>
            <w:noWrap/>
            <w:vAlign w:val="bottom"/>
            <w:hideMark/>
          </w:tcPr>
          <w:p w:rsidR="00AF4EED" w:rsidRPr="00AF4EED" w:rsidRDefault="00AF4EED" w:rsidP="00AF4EED">
            <w:pPr>
              <w:rPr>
                <w:rFonts w:ascii="Calibri" w:hAnsi="Calibri" w:cs="Calibri"/>
                <w:color w:val="000000"/>
                <w:sz w:val="22"/>
                <w:szCs w:val="22"/>
              </w:rPr>
            </w:pPr>
            <w:r w:rsidRPr="00AF4EED">
              <w:rPr>
                <w:rFonts w:ascii="Calibri" w:hAnsi="Calibri" w:cs="Calibri"/>
                <w:color w:val="000000"/>
                <w:sz w:val="22"/>
                <w:szCs w:val="22"/>
              </w:rPr>
              <w:t> </w:t>
            </w:r>
          </w:p>
        </w:tc>
      </w:tr>
    </w:tbl>
    <w:p w:rsidR="0001271C" w:rsidRDefault="0001271C" w:rsidP="00C70895">
      <w:pPr>
        <w:jc w:val="both"/>
      </w:pPr>
    </w:p>
    <w:p w:rsidR="0001271C" w:rsidRDefault="0001271C" w:rsidP="00C70895">
      <w:pPr>
        <w:jc w:val="both"/>
      </w:pPr>
    </w:p>
    <w:p w:rsidR="0001271C" w:rsidRDefault="0001271C" w:rsidP="00C70895">
      <w:pPr>
        <w:jc w:val="both"/>
      </w:pPr>
    </w:p>
    <w:p w:rsidR="0001271C" w:rsidRPr="00736B39" w:rsidRDefault="001845DA" w:rsidP="0001271C">
      <w:pPr>
        <w:jc w:val="both"/>
        <w:rPr>
          <w:b/>
          <w:u w:val="single"/>
        </w:rPr>
      </w:pPr>
      <w:r>
        <w:rPr>
          <w:b/>
          <w:u w:val="single"/>
        </w:rPr>
        <w:br w:type="page"/>
      </w:r>
      <w:r w:rsidR="0001271C" w:rsidRPr="00736B39">
        <w:rPr>
          <w:b/>
          <w:u w:val="single"/>
        </w:rPr>
        <w:lastRenderedPageBreak/>
        <w:t>Lampiran</w:t>
      </w:r>
    </w:p>
    <w:p w:rsidR="0001271C" w:rsidRPr="00736B39" w:rsidRDefault="0001271C" w:rsidP="0001271C">
      <w:pPr>
        <w:jc w:val="both"/>
        <w:rPr>
          <w:b/>
        </w:rPr>
      </w:pPr>
      <w:r w:rsidRPr="00736B39">
        <w:rPr>
          <w:b/>
        </w:rPr>
        <w:t>Cara pemeriksaan Kelenjar getah bening leher</w:t>
      </w:r>
    </w:p>
    <w:p w:rsidR="0001271C" w:rsidRPr="00736B39" w:rsidRDefault="0001271C" w:rsidP="0001271C">
      <w:pPr>
        <w:jc w:val="both"/>
      </w:pPr>
      <w:r w:rsidRPr="00736B39">
        <w:t>Bila menemukan kelenjar getah bening di leher, perhatikan ukuran, konsistensi, nyeri, perlekatan. Kelenjar getah bening pada leher dibagi atas 5 daerah penyebaran yaitu:</w:t>
      </w:r>
    </w:p>
    <w:p w:rsidR="0001271C" w:rsidRPr="00736B39" w:rsidRDefault="0001271C" w:rsidP="0001271C">
      <w:pPr>
        <w:pStyle w:val="ListParagraph"/>
        <w:numPr>
          <w:ilvl w:val="0"/>
          <w:numId w:val="34"/>
        </w:numPr>
        <w:jc w:val="both"/>
        <w:rPr>
          <w:rFonts w:ascii="Times New Roman" w:hAnsi="Times New Roman"/>
          <w:sz w:val="24"/>
          <w:szCs w:val="24"/>
        </w:rPr>
      </w:pPr>
      <w:r w:rsidRPr="00736B39">
        <w:rPr>
          <w:rFonts w:ascii="Times New Roman" w:hAnsi="Times New Roman"/>
          <w:sz w:val="24"/>
          <w:szCs w:val="24"/>
        </w:rPr>
        <w:t>Segitiga submentale dan submandibula</w:t>
      </w:r>
    </w:p>
    <w:p w:rsidR="0001271C" w:rsidRPr="00736B39" w:rsidRDefault="0001271C" w:rsidP="0001271C">
      <w:pPr>
        <w:pStyle w:val="ListParagraph"/>
        <w:numPr>
          <w:ilvl w:val="0"/>
          <w:numId w:val="34"/>
        </w:numPr>
        <w:jc w:val="both"/>
        <w:rPr>
          <w:rFonts w:ascii="Times New Roman" w:hAnsi="Times New Roman"/>
          <w:sz w:val="24"/>
          <w:szCs w:val="24"/>
        </w:rPr>
      </w:pPr>
      <w:r w:rsidRPr="00736B39">
        <w:rPr>
          <w:rFonts w:ascii="Times New Roman" w:hAnsi="Times New Roman"/>
          <w:sz w:val="24"/>
          <w:szCs w:val="24"/>
        </w:rPr>
        <w:t>Sepertiga atas leher yang mencakup, kelenjar  jugularis superior, kelenjar digastrik dan kelenjar servikal posterior</w:t>
      </w:r>
    </w:p>
    <w:p w:rsidR="0001271C" w:rsidRPr="00736B39" w:rsidRDefault="0001271C" w:rsidP="0001271C">
      <w:pPr>
        <w:pStyle w:val="ListParagraph"/>
        <w:numPr>
          <w:ilvl w:val="0"/>
          <w:numId w:val="34"/>
        </w:numPr>
        <w:jc w:val="both"/>
        <w:rPr>
          <w:rFonts w:ascii="Times New Roman" w:hAnsi="Times New Roman"/>
          <w:sz w:val="24"/>
          <w:szCs w:val="24"/>
        </w:rPr>
      </w:pPr>
      <w:r w:rsidRPr="00736B39">
        <w:rPr>
          <w:rFonts w:ascii="Times New Roman" w:hAnsi="Times New Roman"/>
          <w:sz w:val="24"/>
          <w:szCs w:val="24"/>
        </w:rPr>
        <w:t>Di antara bifurcatio carotis dan persilangan m. Omohioid dengan m. Sternokleidomastoideus dan batas posterior m. Sternokleidomastoideus</w:t>
      </w:r>
    </w:p>
    <w:p w:rsidR="0001271C" w:rsidRPr="00736B39" w:rsidRDefault="0001271C" w:rsidP="0001271C">
      <w:pPr>
        <w:pStyle w:val="ListParagraph"/>
        <w:numPr>
          <w:ilvl w:val="0"/>
          <w:numId w:val="34"/>
        </w:numPr>
        <w:jc w:val="both"/>
        <w:rPr>
          <w:rFonts w:ascii="Times New Roman" w:hAnsi="Times New Roman"/>
          <w:sz w:val="24"/>
          <w:szCs w:val="24"/>
        </w:rPr>
      </w:pPr>
      <w:r w:rsidRPr="00736B39">
        <w:rPr>
          <w:rFonts w:ascii="Times New Roman" w:hAnsi="Times New Roman"/>
          <w:sz w:val="24"/>
          <w:szCs w:val="24"/>
        </w:rPr>
        <w:t>Di daerah jugularis inferior dan supraklavikula</w:t>
      </w:r>
    </w:p>
    <w:p w:rsidR="0001271C" w:rsidRPr="00736B39" w:rsidRDefault="0001271C" w:rsidP="0001271C">
      <w:pPr>
        <w:pStyle w:val="ListParagraph"/>
        <w:numPr>
          <w:ilvl w:val="0"/>
          <w:numId w:val="34"/>
        </w:numPr>
        <w:jc w:val="both"/>
        <w:rPr>
          <w:rFonts w:ascii="Times New Roman" w:hAnsi="Times New Roman"/>
          <w:sz w:val="24"/>
          <w:szCs w:val="24"/>
        </w:rPr>
      </w:pPr>
      <w:r w:rsidRPr="00736B39">
        <w:rPr>
          <w:rFonts w:ascii="Times New Roman" w:hAnsi="Times New Roman"/>
          <w:sz w:val="24"/>
          <w:szCs w:val="24"/>
        </w:rPr>
        <w:t>Segitiga posterior servikal</w:t>
      </w:r>
    </w:p>
    <w:p w:rsidR="0001271C" w:rsidRPr="00736B39" w:rsidRDefault="0001271C" w:rsidP="0001271C">
      <w:pPr>
        <w:jc w:val="both"/>
        <w:rPr>
          <w:b/>
        </w:rPr>
      </w:pPr>
      <w:r w:rsidRPr="00736B39">
        <w:rPr>
          <w:b/>
        </w:rPr>
        <w:t>Cara pemeriksaan Splenomegali:</w:t>
      </w:r>
    </w:p>
    <w:p w:rsidR="0001271C" w:rsidRPr="00736B39" w:rsidRDefault="0001271C" w:rsidP="0001271C">
      <w:pPr>
        <w:pStyle w:val="ListParagraph"/>
        <w:numPr>
          <w:ilvl w:val="0"/>
          <w:numId w:val="31"/>
        </w:numPr>
        <w:jc w:val="both"/>
        <w:rPr>
          <w:rFonts w:ascii="Times New Roman" w:hAnsi="Times New Roman"/>
          <w:sz w:val="24"/>
          <w:szCs w:val="24"/>
        </w:rPr>
      </w:pPr>
      <w:r w:rsidRPr="00736B39">
        <w:rPr>
          <w:rFonts w:ascii="Times New Roman" w:hAnsi="Times New Roman"/>
          <w:sz w:val="24"/>
          <w:szCs w:val="24"/>
        </w:rPr>
        <w:t xml:space="preserve">Pengukuran splenomegali dapat dilakukan dengan menggunakan dua metode yaitu </w:t>
      </w:r>
      <w:r w:rsidRPr="00736B39">
        <w:rPr>
          <w:rFonts w:ascii="Times New Roman" w:hAnsi="Times New Roman"/>
          <w:b/>
          <w:sz w:val="24"/>
          <w:szCs w:val="24"/>
          <w:u w:val="single"/>
        </w:rPr>
        <w:t>Hacket</w:t>
      </w:r>
      <w:r w:rsidRPr="00736B39">
        <w:rPr>
          <w:rFonts w:ascii="Times New Roman" w:hAnsi="Times New Roman"/>
          <w:sz w:val="24"/>
          <w:szCs w:val="24"/>
        </w:rPr>
        <w:t xml:space="preserve"> yang lebih sering digunakan dalam penelitian endemisitas penyakit  dan </w:t>
      </w:r>
      <w:r w:rsidRPr="00736B39">
        <w:rPr>
          <w:rFonts w:ascii="Times New Roman" w:hAnsi="Times New Roman"/>
          <w:b/>
          <w:sz w:val="24"/>
          <w:szCs w:val="24"/>
          <w:u w:val="single"/>
        </w:rPr>
        <w:t>Schuffner</w:t>
      </w:r>
      <w:r w:rsidRPr="00736B39">
        <w:rPr>
          <w:rFonts w:ascii="Times New Roman" w:hAnsi="Times New Roman"/>
          <w:sz w:val="24"/>
          <w:szCs w:val="24"/>
        </w:rPr>
        <w:t xml:space="preserve"> yang lebih sering digunakan dalam klinik.</w:t>
      </w:r>
    </w:p>
    <w:p w:rsidR="0001271C" w:rsidRPr="00736B39" w:rsidRDefault="0001271C" w:rsidP="0001271C">
      <w:pPr>
        <w:pStyle w:val="ListParagraph"/>
        <w:numPr>
          <w:ilvl w:val="0"/>
          <w:numId w:val="31"/>
        </w:numPr>
        <w:jc w:val="both"/>
        <w:rPr>
          <w:rFonts w:ascii="Times New Roman" w:hAnsi="Times New Roman"/>
          <w:sz w:val="24"/>
          <w:szCs w:val="24"/>
        </w:rPr>
      </w:pPr>
      <w:r w:rsidRPr="00736B39">
        <w:rPr>
          <w:rFonts w:ascii="Times New Roman" w:hAnsi="Times New Roman"/>
          <w:sz w:val="24"/>
          <w:szCs w:val="24"/>
        </w:rPr>
        <w:t>Metode Hacket, metode ini membagi splenomegali menjadi 5 kelas:</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Posisikan pasien dalam keadaan berbaring dan kedua tekuk kedua lutut.</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Mulai dengan meraba dan melakukan penekanan dengan menggunakan bagian pinggir dalam palmar dan jari tangan pada abdomen sampai sedalam 4-5 cm dari arah kaudal ke kranial di bawah arcus costa kiri</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Lakukan penekanan saat pasien melakukan inspirasi</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Metode Hacket diintepretasikan sebagai berikut:</w:t>
      </w:r>
    </w:p>
    <w:p w:rsidR="0001271C" w:rsidRPr="00736B39" w:rsidRDefault="0001271C" w:rsidP="0001271C">
      <w:pPr>
        <w:pStyle w:val="ListParagraph"/>
        <w:numPr>
          <w:ilvl w:val="2"/>
          <w:numId w:val="32"/>
        </w:numPr>
        <w:jc w:val="both"/>
        <w:rPr>
          <w:rFonts w:ascii="Times New Roman" w:hAnsi="Times New Roman"/>
          <w:sz w:val="24"/>
          <w:szCs w:val="24"/>
        </w:rPr>
      </w:pPr>
      <w:r w:rsidRPr="00736B39">
        <w:rPr>
          <w:rFonts w:ascii="Times New Roman" w:hAnsi="Times New Roman"/>
          <w:sz w:val="24"/>
          <w:szCs w:val="24"/>
        </w:rPr>
        <w:t>Kelas 0 tak teraba walau dengan inspirasi normal</w:t>
      </w:r>
    </w:p>
    <w:p w:rsidR="0001271C" w:rsidRPr="00736B39" w:rsidRDefault="0001271C" w:rsidP="0001271C">
      <w:pPr>
        <w:pStyle w:val="ListParagraph"/>
        <w:numPr>
          <w:ilvl w:val="2"/>
          <w:numId w:val="32"/>
        </w:numPr>
        <w:jc w:val="both"/>
        <w:rPr>
          <w:rFonts w:ascii="Times New Roman" w:hAnsi="Times New Roman"/>
          <w:sz w:val="24"/>
          <w:szCs w:val="24"/>
        </w:rPr>
      </w:pPr>
      <w:r w:rsidRPr="00736B39">
        <w:rPr>
          <w:rFonts w:ascii="Times New Roman" w:hAnsi="Times New Roman"/>
          <w:sz w:val="24"/>
          <w:szCs w:val="24"/>
        </w:rPr>
        <w:t>Kelas 1 teraba di tepi costa dengan inspirasi dalam</w:t>
      </w:r>
    </w:p>
    <w:p w:rsidR="0001271C" w:rsidRPr="00736B39" w:rsidRDefault="0001271C" w:rsidP="0001271C">
      <w:pPr>
        <w:pStyle w:val="ListParagraph"/>
        <w:numPr>
          <w:ilvl w:val="2"/>
          <w:numId w:val="32"/>
        </w:numPr>
        <w:jc w:val="both"/>
        <w:rPr>
          <w:rFonts w:ascii="Times New Roman" w:hAnsi="Times New Roman"/>
          <w:sz w:val="24"/>
          <w:szCs w:val="24"/>
        </w:rPr>
      </w:pPr>
      <w:r w:rsidRPr="00736B39">
        <w:rPr>
          <w:rFonts w:ascii="Times New Roman" w:hAnsi="Times New Roman"/>
          <w:sz w:val="24"/>
          <w:szCs w:val="24"/>
        </w:rPr>
        <w:t>Kelas 2 teraba di bawah costa sampai pertengahan puting susu dan umbilicus</w:t>
      </w:r>
    </w:p>
    <w:p w:rsidR="0001271C" w:rsidRPr="00736B39" w:rsidRDefault="0001271C" w:rsidP="0001271C">
      <w:pPr>
        <w:pStyle w:val="ListParagraph"/>
        <w:numPr>
          <w:ilvl w:val="2"/>
          <w:numId w:val="32"/>
        </w:numPr>
        <w:jc w:val="both"/>
        <w:rPr>
          <w:rFonts w:ascii="Times New Roman" w:hAnsi="Times New Roman"/>
          <w:sz w:val="24"/>
          <w:szCs w:val="24"/>
        </w:rPr>
      </w:pPr>
      <w:r w:rsidRPr="00736B39">
        <w:rPr>
          <w:rFonts w:ascii="Times New Roman" w:hAnsi="Times New Roman"/>
          <w:sz w:val="24"/>
          <w:szCs w:val="24"/>
        </w:rPr>
        <w:t>Kelas 3 teraba sampai garis horizontal umbilicus</w:t>
      </w:r>
    </w:p>
    <w:p w:rsidR="0001271C" w:rsidRPr="00736B39" w:rsidRDefault="0001271C" w:rsidP="0001271C">
      <w:pPr>
        <w:pStyle w:val="ListParagraph"/>
        <w:numPr>
          <w:ilvl w:val="2"/>
          <w:numId w:val="32"/>
        </w:numPr>
        <w:jc w:val="both"/>
        <w:rPr>
          <w:rFonts w:ascii="Times New Roman" w:hAnsi="Times New Roman"/>
          <w:sz w:val="24"/>
          <w:szCs w:val="24"/>
        </w:rPr>
      </w:pPr>
      <w:r w:rsidRPr="00736B39">
        <w:rPr>
          <w:rFonts w:ascii="Times New Roman" w:hAnsi="Times New Roman"/>
          <w:sz w:val="24"/>
          <w:szCs w:val="24"/>
        </w:rPr>
        <w:t>Kelas 4 teraba antara umbilicus dan symphisis pubis</w:t>
      </w:r>
    </w:p>
    <w:p w:rsidR="0001271C" w:rsidRPr="00736B39" w:rsidRDefault="0001271C" w:rsidP="0001271C">
      <w:pPr>
        <w:pStyle w:val="ListParagraph"/>
        <w:numPr>
          <w:ilvl w:val="2"/>
          <w:numId w:val="32"/>
        </w:numPr>
        <w:jc w:val="both"/>
        <w:rPr>
          <w:rFonts w:ascii="Times New Roman" w:hAnsi="Times New Roman"/>
          <w:sz w:val="24"/>
          <w:szCs w:val="24"/>
        </w:rPr>
      </w:pPr>
      <w:r w:rsidRPr="00736B39">
        <w:rPr>
          <w:rFonts w:ascii="Times New Roman" w:hAnsi="Times New Roman"/>
          <w:sz w:val="24"/>
          <w:szCs w:val="24"/>
        </w:rPr>
        <w:t>Kelas 5 teraba di luar dan di bawah daerah kelas 4</w:t>
      </w:r>
    </w:p>
    <w:p w:rsidR="0001271C" w:rsidRPr="00736B39" w:rsidRDefault="001845DA" w:rsidP="0001271C">
      <w:pPr>
        <w:pStyle w:val="ListParagraph"/>
        <w:ind w:left="159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1828800</wp:posOffset>
            </wp:positionH>
            <wp:positionV relativeFrom="paragraph">
              <wp:posOffset>170180</wp:posOffset>
            </wp:positionV>
            <wp:extent cx="1970405" cy="1924050"/>
            <wp:effectExtent l="19050" t="0" r="0" b="0"/>
            <wp:wrapNone/>
            <wp:docPr id="14" name="Picture 1" descr="C:\Users\Interna FK UNHAS\Desktop\h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a FK UNHAS\Desktop\hacket.jpg"/>
                    <pic:cNvPicPr>
                      <a:picLocks noChangeAspect="1" noChangeArrowheads="1"/>
                    </pic:cNvPicPr>
                  </pic:nvPicPr>
                  <pic:blipFill>
                    <a:blip r:embed="rId9"/>
                    <a:srcRect/>
                    <a:stretch>
                      <a:fillRect/>
                    </a:stretch>
                  </pic:blipFill>
                  <pic:spPr bwMode="auto">
                    <a:xfrm>
                      <a:off x="0" y="0"/>
                      <a:ext cx="1970405" cy="1924050"/>
                    </a:xfrm>
                    <a:prstGeom prst="rect">
                      <a:avLst/>
                    </a:prstGeom>
                    <a:noFill/>
                    <a:ln w="9525">
                      <a:noFill/>
                      <a:miter lim="800000"/>
                      <a:headEnd/>
                      <a:tailEnd/>
                    </a:ln>
                  </pic:spPr>
                </pic:pic>
              </a:graphicData>
            </a:graphic>
          </wp:anchor>
        </w:drawing>
      </w: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Default="0001271C" w:rsidP="0001271C">
      <w:pPr>
        <w:jc w:val="both"/>
      </w:pPr>
    </w:p>
    <w:p w:rsidR="0001271C" w:rsidRDefault="0001271C" w:rsidP="0001271C">
      <w:pPr>
        <w:jc w:val="both"/>
      </w:pPr>
    </w:p>
    <w:p w:rsidR="0001271C" w:rsidRDefault="0001271C" w:rsidP="0001271C">
      <w:pPr>
        <w:jc w:val="both"/>
      </w:pPr>
    </w:p>
    <w:p w:rsidR="009D0992" w:rsidRDefault="009D0992" w:rsidP="0001271C">
      <w:pPr>
        <w:jc w:val="both"/>
      </w:pPr>
    </w:p>
    <w:p w:rsidR="009D0992" w:rsidRDefault="009D0992" w:rsidP="0001271C">
      <w:pPr>
        <w:jc w:val="both"/>
      </w:pPr>
    </w:p>
    <w:p w:rsidR="009D0992" w:rsidRDefault="009D0992" w:rsidP="0001271C">
      <w:pPr>
        <w:jc w:val="both"/>
      </w:pPr>
    </w:p>
    <w:p w:rsidR="009D0992" w:rsidRDefault="009D0992" w:rsidP="0001271C">
      <w:pPr>
        <w:jc w:val="both"/>
      </w:pPr>
    </w:p>
    <w:p w:rsidR="009D0992" w:rsidRDefault="009D0992" w:rsidP="0001271C">
      <w:pPr>
        <w:jc w:val="both"/>
      </w:pPr>
    </w:p>
    <w:p w:rsidR="009D0992" w:rsidRDefault="009D0992" w:rsidP="0001271C">
      <w:pPr>
        <w:jc w:val="both"/>
      </w:pPr>
    </w:p>
    <w:p w:rsidR="009D0992" w:rsidRPr="00736B39" w:rsidRDefault="009D0992" w:rsidP="0001271C">
      <w:pPr>
        <w:jc w:val="both"/>
      </w:pPr>
    </w:p>
    <w:p w:rsidR="0001271C" w:rsidRPr="00736B39" w:rsidRDefault="0001271C" w:rsidP="0001271C">
      <w:pPr>
        <w:pStyle w:val="ListParagraph"/>
        <w:numPr>
          <w:ilvl w:val="0"/>
          <w:numId w:val="31"/>
        </w:numPr>
        <w:jc w:val="both"/>
        <w:rPr>
          <w:rFonts w:ascii="Times New Roman" w:hAnsi="Times New Roman"/>
          <w:sz w:val="24"/>
          <w:szCs w:val="24"/>
        </w:rPr>
      </w:pPr>
      <w:r w:rsidRPr="00736B39">
        <w:rPr>
          <w:rFonts w:ascii="Times New Roman" w:hAnsi="Times New Roman"/>
          <w:sz w:val="24"/>
          <w:szCs w:val="24"/>
        </w:rPr>
        <w:t>Metode Schuffner, metode ini membagi splenomegali menjadi 8:</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Posisikan pasien dalam keadaan berbaring dan kedua tekuk kedua lutut.</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lastRenderedPageBreak/>
        <w:t>Mulai dengan meraba dan melakukan penekanan dengan menggunakan bagian pinggir dalam palmar dan jari tangan pada abdomen sampai sedalam 4-5 cm dari arah SIAS (Spina Iliaca Anterior Superior) ke arah arcus costa kiri</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Lakukan penekanan saat pasien melakukan inspirasi, dan berikan penilaian mengenai ukuran, pinggir, konsistensi, nyeri</w:t>
      </w:r>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Metode Schuffner membagi splenomegali menjadi 8, dimana pembesaran mulai dari arcus costa kiri sampai umbilicus adalah Scuffner I – IV dan umbilicus sampai SIAS adalah Scuffner V – VIII</w:t>
      </w:r>
      <w:bookmarkStart w:id="0" w:name="_GoBack"/>
      <w:bookmarkEnd w:id="0"/>
    </w:p>
    <w:p w:rsidR="0001271C" w:rsidRPr="00736B39" w:rsidRDefault="0001271C" w:rsidP="0001271C">
      <w:pPr>
        <w:pStyle w:val="ListParagraph"/>
        <w:numPr>
          <w:ilvl w:val="1"/>
          <w:numId w:val="31"/>
        </w:numPr>
        <w:jc w:val="both"/>
        <w:rPr>
          <w:rFonts w:ascii="Times New Roman" w:hAnsi="Times New Roman"/>
          <w:sz w:val="24"/>
          <w:szCs w:val="24"/>
        </w:rPr>
      </w:pPr>
      <w:r w:rsidRPr="00736B39">
        <w:rPr>
          <w:rFonts w:ascii="Times New Roman" w:hAnsi="Times New Roman"/>
          <w:sz w:val="24"/>
          <w:szCs w:val="24"/>
        </w:rPr>
        <w:t>Metode Schuffner diintepretasikan sebagai berikut</w:t>
      </w:r>
    </w:p>
    <w:p w:rsidR="0001271C" w:rsidRPr="00736B39" w:rsidRDefault="0001271C" w:rsidP="0001271C">
      <w:pPr>
        <w:pStyle w:val="ListParagraph"/>
        <w:numPr>
          <w:ilvl w:val="2"/>
          <w:numId w:val="31"/>
        </w:numPr>
        <w:jc w:val="both"/>
        <w:rPr>
          <w:rFonts w:ascii="Times New Roman" w:hAnsi="Times New Roman"/>
          <w:sz w:val="24"/>
          <w:szCs w:val="24"/>
        </w:rPr>
      </w:pPr>
      <w:r w:rsidRPr="00736B39">
        <w:rPr>
          <w:rFonts w:ascii="Times New Roman" w:hAnsi="Times New Roman"/>
          <w:sz w:val="24"/>
          <w:szCs w:val="24"/>
        </w:rPr>
        <w:t>Tarik garis imajiner (A) yang melalui perpotongan antara linea mid-clavicularis kiri dengan arcus costa dengan umbilicus</w:t>
      </w:r>
    </w:p>
    <w:p w:rsidR="0001271C" w:rsidRPr="00736B39" w:rsidRDefault="0001271C" w:rsidP="0001271C">
      <w:pPr>
        <w:pStyle w:val="ListParagraph"/>
        <w:numPr>
          <w:ilvl w:val="2"/>
          <w:numId w:val="31"/>
        </w:numPr>
        <w:jc w:val="both"/>
        <w:rPr>
          <w:rFonts w:ascii="Times New Roman" w:hAnsi="Times New Roman"/>
          <w:sz w:val="24"/>
          <w:szCs w:val="24"/>
        </w:rPr>
      </w:pPr>
      <w:r w:rsidRPr="00736B39">
        <w:rPr>
          <w:rFonts w:ascii="Times New Roman" w:hAnsi="Times New Roman"/>
          <w:sz w:val="24"/>
          <w:szCs w:val="24"/>
        </w:rPr>
        <w:t>Dengan membagi 4 garis A tersebut maka didapatkan area yang membatasi Scuffner I-IV</w:t>
      </w:r>
    </w:p>
    <w:p w:rsidR="0001271C" w:rsidRPr="00736B39" w:rsidRDefault="0001271C" w:rsidP="0001271C">
      <w:pPr>
        <w:pStyle w:val="ListParagraph"/>
        <w:numPr>
          <w:ilvl w:val="2"/>
          <w:numId w:val="31"/>
        </w:numPr>
        <w:jc w:val="both"/>
        <w:rPr>
          <w:rFonts w:ascii="Times New Roman" w:hAnsi="Times New Roman"/>
          <w:sz w:val="24"/>
          <w:szCs w:val="24"/>
        </w:rPr>
      </w:pPr>
      <w:r w:rsidRPr="00736B39">
        <w:rPr>
          <w:rFonts w:ascii="Times New Roman" w:hAnsi="Times New Roman"/>
          <w:sz w:val="24"/>
          <w:szCs w:val="24"/>
        </w:rPr>
        <w:t>Kemudian tarik garis imajiner kedua (B) yang tegak lurus dengan A, yang melalui umbilicus, garis ini juga merupakan batas Scuffner VI</w:t>
      </w:r>
    </w:p>
    <w:p w:rsidR="0001271C" w:rsidRPr="00736B39" w:rsidRDefault="0001271C" w:rsidP="0001271C">
      <w:pPr>
        <w:pStyle w:val="ListParagraph"/>
        <w:numPr>
          <w:ilvl w:val="2"/>
          <w:numId w:val="31"/>
        </w:numPr>
        <w:jc w:val="both"/>
        <w:rPr>
          <w:rFonts w:ascii="Times New Roman" w:hAnsi="Times New Roman"/>
          <w:sz w:val="24"/>
          <w:szCs w:val="24"/>
        </w:rPr>
      </w:pPr>
      <w:r w:rsidRPr="00736B39">
        <w:rPr>
          <w:rFonts w:ascii="Times New Roman" w:hAnsi="Times New Roman"/>
          <w:sz w:val="24"/>
          <w:szCs w:val="24"/>
        </w:rPr>
        <w:t>Dari B tarik garis imajiner ketiga (C) yang tegak lurus dengan B sampai berpotongan dengan SIAS</w:t>
      </w:r>
    </w:p>
    <w:p w:rsidR="0001271C" w:rsidRPr="00736B39" w:rsidRDefault="0001271C" w:rsidP="0001271C">
      <w:pPr>
        <w:pStyle w:val="ListParagraph"/>
        <w:numPr>
          <w:ilvl w:val="2"/>
          <w:numId w:val="31"/>
        </w:numPr>
        <w:jc w:val="both"/>
        <w:rPr>
          <w:rFonts w:ascii="Times New Roman" w:hAnsi="Times New Roman"/>
          <w:sz w:val="24"/>
          <w:szCs w:val="24"/>
        </w:rPr>
      </w:pPr>
      <w:r w:rsidRPr="00736B39">
        <w:rPr>
          <w:rFonts w:ascii="Times New Roman" w:hAnsi="Times New Roman"/>
          <w:sz w:val="24"/>
          <w:szCs w:val="24"/>
        </w:rPr>
        <w:t>Dengan membagi 4 garis C tersebut maka didapatkan area yang membatasi Scuffner V-VIII</w:t>
      </w:r>
    </w:p>
    <w:p w:rsidR="0001271C" w:rsidRPr="00736B39" w:rsidRDefault="001845DA" w:rsidP="0001271C">
      <w:pPr>
        <w:pStyle w:val="ListParagraph"/>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2442845</wp:posOffset>
            </wp:positionH>
            <wp:positionV relativeFrom="paragraph">
              <wp:posOffset>177165</wp:posOffset>
            </wp:positionV>
            <wp:extent cx="2046605" cy="2400935"/>
            <wp:effectExtent l="19050" t="0" r="0" b="0"/>
            <wp:wrapNone/>
            <wp:docPr id="13" name="Picture 2" descr="C:\Users\Interna FK UNHAS\Desktop\Scuff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rna FK UNHAS\Desktop\Scuffner.jpg"/>
                    <pic:cNvPicPr>
                      <a:picLocks noChangeAspect="1" noChangeArrowheads="1"/>
                    </pic:cNvPicPr>
                  </pic:nvPicPr>
                  <pic:blipFill>
                    <a:blip r:embed="rId10"/>
                    <a:srcRect/>
                    <a:stretch>
                      <a:fillRect/>
                    </a:stretch>
                  </pic:blipFill>
                  <pic:spPr bwMode="auto">
                    <a:xfrm>
                      <a:off x="0" y="0"/>
                      <a:ext cx="2046605" cy="2400935"/>
                    </a:xfrm>
                    <a:prstGeom prst="rect">
                      <a:avLst/>
                    </a:prstGeom>
                    <a:noFill/>
                    <a:ln w="9525">
                      <a:noFill/>
                      <a:miter lim="800000"/>
                      <a:headEnd/>
                      <a:tailEnd/>
                    </a:ln>
                  </pic:spPr>
                </pic:pic>
              </a:graphicData>
            </a:graphic>
          </wp:anchor>
        </w:drawing>
      </w:r>
    </w:p>
    <w:p w:rsidR="0001271C" w:rsidRPr="00736B39" w:rsidRDefault="0001271C" w:rsidP="0001271C">
      <w:pPr>
        <w:tabs>
          <w:tab w:val="left" w:pos="5975"/>
        </w:tabs>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Pr="00736B39" w:rsidRDefault="0001271C" w:rsidP="0001271C">
      <w:pPr>
        <w:jc w:val="both"/>
      </w:pPr>
    </w:p>
    <w:p w:rsidR="0001271C" w:rsidRDefault="0001271C" w:rsidP="0001271C">
      <w:pPr>
        <w:jc w:val="both"/>
        <w:rPr>
          <w:b/>
        </w:rPr>
      </w:pPr>
      <w:r w:rsidRPr="00736B39">
        <w:rPr>
          <w:b/>
        </w:rPr>
        <w:br w:type="page"/>
      </w:r>
    </w:p>
    <w:p w:rsidR="0001271C" w:rsidRPr="00736B39" w:rsidRDefault="0001271C" w:rsidP="0001271C">
      <w:pPr>
        <w:jc w:val="both"/>
        <w:rPr>
          <w:b/>
        </w:rPr>
      </w:pPr>
    </w:p>
    <w:p w:rsidR="0001271C" w:rsidRPr="00736B39" w:rsidRDefault="0001271C" w:rsidP="0001271C">
      <w:pPr>
        <w:jc w:val="both"/>
        <w:rPr>
          <w:b/>
        </w:rPr>
      </w:pPr>
      <w:r w:rsidRPr="00736B39">
        <w:rPr>
          <w:b/>
        </w:rPr>
        <w:t>Cara pemeriksaan Hepatomegali</w:t>
      </w:r>
    </w:p>
    <w:p w:rsidR="0001271C" w:rsidRPr="00736B39" w:rsidRDefault="0001271C" w:rsidP="0001271C">
      <w:pPr>
        <w:pStyle w:val="ListParagraph"/>
        <w:numPr>
          <w:ilvl w:val="0"/>
          <w:numId w:val="33"/>
        </w:numPr>
        <w:ind w:left="709"/>
        <w:jc w:val="both"/>
        <w:rPr>
          <w:rFonts w:ascii="Times New Roman" w:hAnsi="Times New Roman"/>
          <w:sz w:val="24"/>
          <w:szCs w:val="24"/>
        </w:rPr>
      </w:pPr>
      <w:r w:rsidRPr="00736B39">
        <w:rPr>
          <w:rFonts w:ascii="Times New Roman" w:hAnsi="Times New Roman"/>
          <w:sz w:val="24"/>
          <w:szCs w:val="24"/>
        </w:rPr>
        <w:t>Posisikan pasien dalam keadaan berbaring dan kedua tekuk kedua lutut.</w:t>
      </w:r>
    </w:p>
    <w:p w:rsidR="0001271C" w:rsidRPr="00736B39" w:rsidRDefault="0001271C" w:rsidP="0001271C">
      <w:pPr>
        <w:pStyle w:val="ListParagraph"/>
        <w:numPr>
          <w:ilvl w:val="0"/>
          <w:numId w:val="33"/>
        </w:numPr>
        <w:ind w:left="709"/>
        <w:jc w:val="both"/>
        <w:rPr>
          <w:rFonts w:ascii="Times New Roman" w:hAnsi="Times New Roman"/>
          <w:sz w:val="24"/>
          <w:szCs w:val="24"/>
        </w:rPr>
      </w:pPr>
      <w:r w:rsidRPr="00736B39">
        <w:rPr>
          <w:rFonts w:ascii="Times New Roman" w:hAnsi="Times New Roman"/>
          <w:sz w:val="24"/>
          <w:szCs w:val="24"/>
        </w:rPr>
        <w:t>Mulai dengan meraba dan melakukan penekanan dengan menggunakan bagian pinggir dalam palmar dan jari tangan pada abdomen sampai sedalam 4-5 cm dari arah kaudal ke kranial di bawah arcus costa kanan</w:t>
      </w:r>
    </w:p>
    <w:p w:rsidR="0001271C" w:rsidRPr="00736B39" w:rsidRDefault="0001271C" w:rsidP="0001271C">
      <w:pPr>
        <w:pStyle w:val="ListParagraph"/>
        <w:numPr>
          <w:ilvl w:val="0"/>
          <w:numId w:val="33"/>
        </w:numPr>
        <w:ind w:left="709"/>
        <w:jc w:val="both"/>
        <w:rPr>
          <w:rFonts w:ascii="Times New Roman" w:hAnsi="Times New Roman"/>
          <w:sz w:val="24"/>
          <w:szCs w:val="24"/>
        </w:rPr>
      </w:pPr>
      <w:r w:rsidRPr="00736B39">
        <w:rPr>
          <w:rFonts w:ascii="Times New Roman" w:hAnsi="Times New Roman"/>
          <w:sz w:val="24"/>
          <w:szCs w:val="24"/>
        </w:rPr>
        <w:t>Lakukan penekanan saat pasien melakukan inspirasi, dan berikan penilaian mengenai ukuran, pinggir, konsistensi, nyeri</w:t>
      </w:r>
    </w:p>
    <w:p w:rsidR="0001271C" w:rsidRPr="00736B39" w:rsidRDefault="0001271C" w:rsidP="0001271C">
      <w:pPr>
        <w:pStyle w:val="ListParagraph"/>
        <w:numPr>
          <w:ilvl w:val="0"/>
          <w:numId w:val="33"/>
        </w:numPr>
        <w:ind w:left="709"/>
        <w:jc w:val="both"/>
        <w:rPr>
          <w:rFonts w:ascii="Times New Roman" w:hAnsi="Times New Roman"/>
          <w:sz w:val="24"/>
          <w:szCs w:val="24"/>
        </w:rPr>
      </w:pPr>
      <w:r w:rsidRPr="00736B39">
        <w:rPr>
          <w:rFonts w:ascii="Times New Roman" w:hAnsi="Times New Roman"/>
          <w:sz w:val="24"/>
          <w:szCs w:val="24"/>
        </w:rPr>
        <w:t>Hepatomegali diintepretasikan dengan mengukur pembesaran hepar sampai sekian sentimeter dibawah arcus costa kanan</w:t>
      </w:r>
    </w:p>
    <w:p w:rsidR="0001271C" w:rsidRPr="00736B39" w:rsidRDefault="0001271C" w:rsidP="0001271C">
      <w:pPr>
        <w:jc w:val="both"/>
      </w:pPr>
    </w:p>
    <w:p w:rsidR="0001271C" w:rsidRPr="00736B39" w:rsidRDefault="0001271C" w:rsidP="0001271C">
      <w:pPr>
        <w:jc w:val="both"/>
      </w:pPr>
    </w:p>
    <w:p w:rsidR="0001271C" w:rsidRPr="00736B39" w:rsidRDefault="001845DA" w:rsidP="0001271C">
      <w:pPr>
        <w:jc w:val="both"/>
      </w:pPr>
      <w:r>
        <w:rPr>
          <w:noProof/>
        </w:rPr>
        <w:drawing>
          <wp:anchor distT="0" distB="0" distL="114300" distR="114300" simplePos="0" relativeHeight="251660288" behindDoc="0" locked="0" layoutInCell="1" allowOverlap="1">
            <wp:simplePos x="0" y="0"/>
            <wp:positionH relativeFrom="column">
              <wp:posOffset>1635125</wp:posOffset>
            </wp:positionH>
            <wp:positionV relativeFrom="paragraph">
              <wp:posOffset>109855</wp:posOffset>
            </wp:positionV>
            <wp:extent cx="2309495" cy="2019935"/>
            <wp:effectExtent l="19050" t="0" r="0" b="0"/>
            <wp:wrapNone/>
            <wp:docPr id="12" name="Picture 3" descr="C:\Users\Interna FK UNHAS\Desktop\Hepatomeg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rna FK UNHAS\Desktop\Hepatomegali.jpg"/>
                    <pic:cNvPicPr>
                      <a:picLocks noChangeAspect="1" noChangeArrowheads="1"/>
                    </pic:cNvPicPr>
                  </pic:nvPicPr>
                  <pic:blipFill>
                    <a:blip r:embed="rId11"/>
                    <a:srcRect/>
                    <a:stretch>
                      <a:fillRect/>
                    </a:stretch>
                  </pic:blipFill>
                  <pic:spPr bwMode="auto">
                    <a:xfrm>
                      <a:off x="0" y="0"/>
                      <a:ext cx="2309495" cy="2019935"/>
                    </a:xfrm>
                    <a:prstGeom prst="rect">
                      <a:avLst/>
                    </a:prstGeom>
                    <a:noFill/>
                    <a:ln w="9525">
                      <a:noFill/>
                      <a:miter lim="800000"/>
                      <a:headEnd/>
                      <a:tailEnd/>
                    </a:ln>
                  </pic:spPr>
                </pic:pic>
              </a:graphicData>
            </a:graphic>
          </wp:anchor>
        </w:drawing>
      </w:r>
    </w:p>
    <w:p w:rsidR="0001271C" w:rsidRDefault="0001271C" w:rsidP="00C70895">
      <w:pPr>
        <w:jc w:val="both"/>
      </w:pPr>
    </w:p>
    <w:sectPr w:rsidR="0001271C" w:rsidSect="00603951">
      <w:footerReference w:type="even" r:id="rId12"/>
      <w:footerReference w:type="default" r:id="rId13"/>
      <w:pgSz w:w="12242" w:h="18722" w:code="258"/>
      <w:pgMar w:top="1418" w:right="1985" w:bottom="1418"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546" w:rsidRDefault="00614546">
      <w:r>
        <w:separator/>
      </w:r>
    </w:p>
  </w:endnote>
  <w:endnote w:type="continuationSeparator" w:id="1">
    <w:p w:rsidR="00614546" w:rsidRDefault="006145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86" w:rsidRDefault="00813786" w:rsidP="006109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3786" w:rsidRDefault="00813786" w:rsidP="008137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786" w:rsidRDefault="00813786" w:rsidP="006109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45DA">
      <w:rPr>
        <w:rStyle w:val="PageNumber"/>
        <w:noProof/>
      </w:rPr>
      <w:t>12</w:t>
    </w:r>
    <w:r>
      <w:rPr>
        <w:rStyle w:val="PageNumber"/>
      </w:rPr>
      <w:fldChar w:fldCharType="end"/>
    </w:r>
  </w:p>
  <w:p w:rsidR="00813786" w:rsidRDefault="00813786" w:rsidP="0081378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546" w:rsidRDefault="00614546">
      <w:r>
        <w:separator/>
      </w:r>
    </w:p>
  </w:footnote>
  <w:footnote w:type="continuationSeparator" w:id="1">
    <w:p w:rsidR="00614546" w:rsidRDefault="006145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3"/>
      </v:shape>
    </w:pict>
  </w:numPicBullet>
  <w:abstractNum w:abstractNumId="0">
    <w:nsid w:val="004C1F8C"/>
    <w:multiLevelType w:val="hybridMultilevel"/>
    <w:tmpl w:val="CECAB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E26807"/>
    <w:multiLevelType w:val="hybridMultilevel"/>
    <w:tmpl w:val="B840FE5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5029D1"/>
    <w:multiLevelType w:val="hybridMultilevel"/>
    <w:tmpl w:val="BEDC7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35098A"/>
    <w:multiLevelType w:val="hybridMultilevel"/>
    <w:tmpl w:val="4FD4FF9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645CEE"/>
    <w:multiLevelType w:val="hybridMultilevel"/>
    <w:tmpl w:val="B608D42E"/>
    <w:lvl w:ilvl="0" w:tplc="AF04A11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2642DC"/>
    <w:multiLevelType w:val="hybridMultilevel"/>
    <w:tmpl w:val="6262A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6A1B19"/>
    <w:multiLevelType w:val="hybridMultilevel"/>
    <w:tmpl w:val="71E61A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7F0965"/>
    <w:multiLevelType w:val="hybridMultilevel"/>
    <w:tmpl w:val="C2D4D9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E547D2"/>
    <w:multiLevelType w:val="hybridMultilevel"/>
    <w:tmpl w:val="F168AC7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01">
      <w:start w:val="1"/>
      <w:numFmt w:val="bullet"/>
      <w:lvlText w:val=""/>
      <w:lvlJc w:val="left"/>
      <w:pPr>
        <w:ind w:left="1599"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20969F1"/>
    <w:multiLevelType w:val="hybridMultilevel"/>
    <w:tmpl w:val="975C4ADE"/>
    <w:lvl w:ilvl="0" w:tplc="5CD026AE">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F9487C"/>
    <w:multiLevelType w:val="hybridMultilevel"/>
    <w:tmpl w:val="DF3C9ADE"/>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nsid w:val="24A91363"/>
    <w:multiLevelType w:val="hybridMultilevel"/>
    <w:tmpl w:val="00E0C9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C568B5"/>
    <w:multiLevelType w:val="hybridMultilevel"/>
    <w:tmpl w:val="46DCE1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8115ECD"/>
    <w:multiLevelType w:val="hybridMultilevel"/>
    <w:tmpl w:val="894A46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646B84"/>
    <w:multiLevelType w:val="hybridMultilevel"/>
    <w:tmpl w:val="6E181EB2"/>
    <w:lvl w:ilvl="0" w:tplc="1DDCC82A">
      <w:start w:val="1"/>
      <w:numFmt w:val="decimal"/>
      <w:lvlText w:val="%1."/>
      <w:lvlJc w:val="left"/>
      <w:pPr>
        <w:ind w:left="1440" w:hanging="360"/>
      </w:pPr>
      <w:rPr>
        <w:rFonts w:ascii="Calibri" w:eastAsia="Calibri" w:hAnsi="Calibri" w:cs="Times New Roman"/>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DF42328"/>
    <w:multiLevelType w:val="hybridMultilevel"/>
    <w:tmpl w:val="BC9662E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C47EDD"/>
    <w:multiLevelType w:val="hybridMultilevel"/>
    <w:tmpl w:val="5588DD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444233E"/>
    <w:multiLevelType w:val="hybridMultilevel"/>
    <w:tmpl w:val="4FC49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7A57EF"/>
    <w:multiLevelType w:val="hybridMultilevel"/>
    <w:tmpl w:val="1F6E0DFC"/>
    <w:lvl w:ilvl="0" w:tplc="DC9E31A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9">
    <w:nsid w:val="4AFC58F0"/>
    <w:multiLevelType w:val="hybridMultilevel"/>
    <w:tmpl w:val="39109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810EF8"/>
    <w:multiLevelType w:val="hybridMultilevel"/>
    <w:tmpl w:val="A412DA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EA16FA"/>
    <w:multiLevelType w:val="hybridMultilevel"/>
    <w:tmpl w:val="97D8BD9C"/>
    <w:lvl w:ilvl="0" w:tplc="0409000F">
      <w:start w:val="1"/>
      <w:numFmt w:val="decimal"/>
      <w:lvlText w:val="%1."/>
      <w:lvlJc w:val="left"/>
      <w:pPr>
        <w:tabs>
          <w:tab w:val="num" w:pos="720"/>
        </w:tabs>
        <w:ind w:left="720" w:hanging="360"/>
      </w:pPr>
      <w:rPr>
        <w:rFonts w:hint="default"/>
      </w:rPr>
    </w:lvl>
    <w:lvl w:ilvl="1" w:tplc="EF52D5D6">
      <w:start w:val="14"/>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3A64C7D"/>
    <w:multiLevelType w:val="hybridMultilevel"/>
    <w:tmpl w:val="BD946A8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5DE69F7"/>
    <w:multiLevelType w:val="hybridMultilevel"/>
    <w:tmpl w:val="ED627DE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D454E5"/>
    <w:multiLevelType w:val="hybridMultilevel"/>
    <w:tmpl w:val="A99432B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5">
    <w:nsid w:val="56D62532"/>
    <w:multiLevelType w:val="hybridMultilevel"/>
    <w:tmpl w:val="3EB03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0B3BEF"/>
    <w:multiLevelType w:val="hybridMultilevel"/>
    <w:tmpl w:val="08EA4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0B0B14"/>
    <w:multiLevelType w:val="hybridMultilevel"/>
    <w:tmpl w:val="7C8A61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A870A69"/>
    <w:multiLevelType w:val="hybridMultilevel"/>
    <w:tmpl w:val="F0D6D0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A414C"/>
    <w:multiLevelType w:val="hybridMultilevel"/>
    <w:tmpl w:val="AB06840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E04950"/>
    <w:multiLevelType w:val="hybridMultilevel"/>
    <w:tmpl w:val="91F0425C"/>
    <w:lvl w:ilvl="0" w:tplc="0409000F">
      <w:start w:val="1"/>
      <w:numFmt w:val="decimal"/>
      <w:lvlText w:val="%1."/>
      <w:lvlJc w:val="left"/>
      <w:pPr>
        <w:tabs>
          <w:tab w:val="num" w:pos="1140"/>
        </w:tabs>
        <w:ind w:left="1140" w:hanging="360"/>
      </w:pPr>
    </w:lvl>
    <w:lvl w:ilvl="1" w:tplc="04090019">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1">
    <w:nsid w:val="738C214B"/>
    <w:multiLevelType w:val="hybridMultilevel"/>
    <w:tmpl w:val="EE7809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39F70F9"/>
    <w:multiLevelType w:val="hybridMultilevel"/>
    <w:tmpl w:val="9BD82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9B3671"/>
    <w:multiLevelType w:val="hybridMultilevel"/>
    <w:tmpl w:val="0832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C30DF3"/>
    <w:multiLevelType w:val="hybridMultilevel"/>
    <w:tmpl w:val="AEE8A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EA2651"/>
    <w:multiLevelType w:val="hybridMultilevel"/>
    <w:tmpl w:val="978A33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181A92"/>
    <w:multiLevelType w:val="hybridMultilevel"/>
    <w:tmpl w:val="F00EDA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0"/>
  </w:num>
  <w:num w:numId="2">
    <w:abstractNumId w:val="10"/>
  </w:num>
  <w:num w:numId="3">
    <w:abstractNumId w:val="20"/>
  </w:num>
  <w:num w:numId="4">
    <w:abstractNumId w:val="21"/>
  </w:num>
  <w:num w:numId="5">
    <w:abstractNumId w:val="13"/>
  </w:num>
  <w:num w:numId="6">
    <w:abstractNumId w:val="27"/>
  </w:num>
  <w:num w:numId="7">
    <w:abstractNumId w:val="35"/>
  </w:num>
  <w:num w:numId="8">
    <w:abstractNumId w:val="12"/>
  </w:num>
  <w:num w:numId="9">
    <w:abstractNumId w:val="36"/>
  </w:num>
  <w:num w:numId="10">
    <w:abstractNumId w:val="2"/>
  </w:num>
  <w:num w:numId="11">
    <w:abstractNumId w:val="1"/>
  </w:num>
  <w:num w:numId="12">
    <w:abstractNumId w:val="5"/>
  </w:num>
  <w:num w:numId="13">
    <w:abstractNumId w:val="34"/>
  </w:num>
  <w:num w:numId="14">
    <w:abstractNumId w:val="19"/>
  </w:num>
  <w:num w:numId="15">
    <w:abstractNumId w:val="0"/>
  </w:num>
  <w:num w:numId="16">
    <w:abstractNumId w:val="31"/>
  </w:num>
  <w:num w:numId="17">
    <w:abstractNumId w:val="24"/>
  </w:num>
  <w:num w:numId="18">
    <w:abstractNumId w:val="17"/>
  </w:num>
  <w:num w:numId="19">
    <w:abstractNumId w:val="16"/>
  </w:num>
  <w:num w:numId="20">
    <w:abstractNumId w:val="26"/>
  </w:num>
  <w:num w:numId="21">
    <w:abstractNumId w:val="11"/>
  </w:num>
  <w:num w:numId="22">
    <w:abstractNumId w:val="3"/>
  </w:num>
  <w:num w:numId="23">
    <w:abstractNumId w:val="23"/>
  </w:num>
  <w:num w:numId="24">
    <w:abstractNumId w:val="25"/>
  </w:num>
  <w:num w:numId="25">
    <w:abstractNumId w:val="6"/>
  </w:num>
  <w:num w:numId="26">
    <w:abstractNumId w:val="29"/>
  </w:num>
  <w:num w:numId="27">
    <w:abstractNumId w:val="15"/>
  </w:num>
  <w:num w:numId="28">
    <w:abstractNumId w:val="4"/>
  </w:num>
  <w:num w:numId="29">
    <w:abstractNumId w:val="28"/>
  </w:num>
  <w:num w:numId="30">
    <w:abstractNumId w:val="9"/>
  </w:num>
  <w:num w:numId="31">
    <w:abstractNumId w:val="22"/>
  </w:num>
  <w:num w:numId="32">
    <w:abstractNumId w:val="8"/>
  </w:num>
  <w:num w:numId="33">
    <w:abstractNumId w:val="14"/>
  </w:num>
  <w:num w:numId="34">
    <w:abstractNumId w:val="7"/>
  </w:num>
  <w:num w:numId="35">
    <w:abstractNumId w:val="32"/>
  </w:num>
  <w:num w:numId="36">
    <w:abstractNumId w:val="18"/>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20"/>
  <w:characterSpacingControl w:val="doNotCompress"/>
  <w:footnotePr>
    <w:footnote w:id="0"/>
    <w:footnote w:id="1"/>
  </w:footnotePr>
  <w:endnotePr>
    <w:endnote w:id="0"/>
    <w:endnote w:id="1"/>
  </w:endnotePr>
  <w:compat/>
  <w:rsids>
    <w:rsidRoot w:val="003D70CF"/>
    <w:rsid w:val="00005146"/>
    <w:rsid w:val="0001271C"/>
    <w:rsid w:val="0002275B"/>
    <w:rsid w:val="00043996"/>
    <w:rsid w:val="00070D87"/>
    <w:rsid w:val="000753EE"/>
    <w:rsid w:val="00080A05"/>
    <w:rsid w:val="00093C82"/>
    <w:rsid w:val="000A1412"/>
    <w:rsid w:val="000A1AB7"/>
    <w:rsid w:val="000A3E46"/>
    <w:rsid w:val="000D184B"/>
    <w:rsid w:val="000E4A39"/>
    <w:rsid w:val="00140E48"/>
    <w:rsid w:val="001845DA"/>
    <w:rsid w:val="001953F7"/>
    <w:rsid w:val="001B6D0F"/>
    <w:rsid w:val="001C220A"/>
    <w:rsid w:val="001F5BEB"/>
    <w:rsid w:val="00205E78"/>
    <w:rsid w:val="002100F3"/>
    <w:rsid w:val="0025480C"/>
    <w:rsid w:val="00256C16"/>
    <w:rsid w:val="00286EC3"/>
    <w:rsid w:val="002D49D4"/>
    <w:rsid w:val="002E66AC"/>
    <w:rsid w:val="002F641A"/>
    <w:rsid w:val="00301F0D"/>
    <w:rsid w:val="003401CE"/>
    <w:rsid w:val="003468E2"/>
    <w:rsid w:val="00347C4C"/>
    <w:rsid w:val="00365254"/>
    <w:rsid w:val="003A3971"/>
    <w:rsid w:val="003B0348"/>
    <w:rsid w:val="003B6FA0"/>
    <w:rsid w:val="003C5310"/>
    <w:rsid w:val="003D0978"/>
    <w:rsid w:val="003D20BD"/>
    <w:rsid w:val="003D70CF"/>
    <w:rsid w:val="00435636"/>
    <w:rsid w:val="0044310E"/>
    <w:rsid w:val="0048258B"/>
    <w:rsid w:val="00482F48"/>
    <w:rsid w:val="00486F58"/>
    <w:rsid w:val="00491DC6"/>
    <w:rsid w:val="00497208"/>
    <w:rsid w:val="004A5308"/>
    <w:rsid w:val="004B0849"/>
    <w:rsid w:val="004C3D0A"/>
    <w:rsid w:val="004E02A7"/>
    <w:rsid w:val="00517960"/>
    <w:rsid w:val="00527F35"/>
    <w:rsid w:val="00546C18"/>
    <w:rsid w:val="00556388"/>
    <w:rsid w:val="00564344"/>
    <w:rsid w:val="00564EEE"/>
    <w:rsid w:val="005B6107"/>
    <w:rsid w:val="005B6A4F"/>
    <w:rsid w:val="005D0B97"/>
    <w:rsid w:val="00603951"/>
    <w:rsid w:val="0061094C"/>
    <w:rsid w:val="006123AC"/>
    <w:rsid w:val="00614546"/>
    <w:rsid w:val="006703CD"/>
    <w:rsid w:val="006733C0"/>
    <w:rsid w:val="00686324"/>
    <w:rsid w:val="006A0A8F"/>
    <w:rsid w:val="006B764A"/>
    <w:rsid w:val="006F4792"/>
    <w:rsid w:val="00722C26"/>
    <w:rsid w:val="00742A15"/>
    <w:rsid w:val="0077518D"/>
    <w:rsid w:val="007F3688"/>
    <w:rsid w:val="00811BAC"/>
    <w:rsid w:val="00813786"/>
    <w:rsid w:val="00823680"/>
    <w:rsid w:val="0082373C"/>
    <w:rsid w:val="008245CD"/>
    <w:rsid w:val="00833007"/>
    <w:rsid w:val="008828B3"/>
    <w:rsid w:val="00892D10"/>
    <w:rsid w:val="008974E5"/>
    <w:rsid w:val="008C2377"/>
    <w:rsid w:val="008C44CA"/>
    <w:rsid w:val="008F2404"/>
    <w:rsid w:val="009317FD"/>
    <w:rsid w:val="009344EF"/>
    <w:rsid w:val="00945A42"/>
    <w:rsid w:val="00945E1B"/>
    <w:rsid w:val="009505D1"/>
    <w:rsid w:val="00953E39"/>
    <w:rsid w:val="009657AD"/>
    <w:rsid w:val="009725B8"/>
    <w:rsid w:val="00976357"/>
    <w:rsid w:val="00985F02"/>
    <w:rsid w:val="009C7835"/>
    <w:rsid w:val="009D0992"/>
    <w:rsid w:val="009E7A9E"/>
    <w:rsid w:val="009F21DF"/>
    <w:rsid w:val="009F3B82"/>
    <w:rsid w:val="009F3E67"/>
    <w:rsid w:val="009F3EB7"/>
    <w:rsid w:val="009F5BE4"/>
    <w:rsid w:val="00A01F68"/>
    <w:rsid w:val="00A11C54"/>
    <w:rsid w:val="00A14BDF"/>
    <w:rsid w:val="00A41F91"/>
    <w:rsid w:val="00A4700A"/>
    <w:rsid w:val="00A71C8E"/>
    <w:rsid w:val="00A8253E"/>
    <w:rsid w:val="00A82964"/>
    <w:rsid w:val="00AA59AD"/>
    <w:rsid w:val="00AC75E0"/>
    <w:rsid w:val="00AF268B"/>
    <w:rsid w:val="00AF4EED"/>
    <w:rsid w:val="00B102DA"/>
    <w:rsid w:val="00B27F88"/>
    <w:rsid w:val="00B35348"/>
    <w:rsid w:val="00B53449"/>
    <w:rsid w:val="00B61809"/>
    <w:rsid w:val="00B64625"/>
    <w:rsid w:val="00B67825"/>
    <w:rsid w:val="00B9097F"/>
    <w:rsid w:val="00B9714C"/>
    <w:rsid w:val="00BA3949"/>
    <w:rsid w:val="00BA3A7A"/>
    <w:rsid w:val="00BD4250"/>
    <w:rsid w:val="00BF48CA"/>
    <w:rsid w:val="00C122E5"/>
    <w:rsid w:val="00C3479F"/>
    <w:rsid w:val="00C459FF"/>
    <w:rsid w:val="00C46319"/>
    <w:rsid w:val="00C520B6"/>
    <w:rsid w:val="00C64756"/>
    <w:rsid w:val="00C70895"/>
    <w:rsid w:val="00C82F6B"/>
    <w:rsid w:val="00C952F6"/>
    <w:rsid w:val="00CC5541"/>
    <w:rsid w:val="00CE14F7"/>
    <w:rsid w:val="00CE174D"/>
    <w:rsid w:val="00CE6A76"/>
    <w:rsid w:val="00D16FDA"/>
    <w:rsid w:val="00D246EB"/>
    <w:rsid w:val="00D40395"/>
    <w:rsid w:val="00D77BA6"/>
    <w:rsid w:val="00DA3A5D"/>
    <w:rsid w:val="00DE1AC1"/>
    <w:rsid w:val="00E16FEE"/>
    <w:rsid w:val="00E2397F"/>
    <w:rsid w:val="00E76ED2"/>
    <w:rsid w:val="00EC72C0"/>
    <w:rsid w:val="00ED09CD"/>
    <w:rsid w:val="00EE313F"/>
    <w:rsid w:val="00F3552C"/>
    <w:rsid w:val="00F37C3B"/>
    <w:rsid w:val="00F43147"/>
    <w:rsid w:val="00F77795"/>
    <w:rsid w:val="00F91600"/>
    <w:rsid w:val="00F934AB"/>
    <w:rsid w:val="00F941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8253E"/>
    <w:pPr>
      <w:keepNext/>
      <w:outlineLvl w:val="0"/>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742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13786"/>
    <w:pPr>
      <w:tabs>
        <w:tab w:val="center" w:pos="4320"/>
        <w:tab w:val="right" w:pos="8640"/>
      </w:tabs>
    </w:pPr>
  </w:style>
  <w:style w:type="character" w:styleId="PageNumber">
    <w:name w:val="page number"/>
    <w:basedOn w:val="DefaultParagraphFont"/>
    <w:rsid w:val="00813786"/>
  </w:style>
  <w:style w:type="paragraph" w:styleId="Header">
    <w:name w:val="header"/>
    <w:basedOn w:val="Normal"/>
    <w:rsid w:val="004A5308"/>
    <w:pPr>
      <w:tabs>
        <w:tab w:val="center" w:pos="4320"/>
        <w:tab w:val="right" w:pos="8640"/>
      </w:tabs>
    </w:pPr>
  </w:style>
  <w:style w:type="character" w:customStyle="1" w:styleId="Heading1Char">
    <w:name w:val="Heading 1 Char"/>
    <w:basedOn w:val="DefaultParagraphFont"/>
    <w:link w:val="Heading1"/>
    <w:rsid w:val="0001271C"/>
    <w:rPr>
      <w:b/>
      <w:bCs/>
      <w:sz w:val="24"/>
      <w:szCs w:val="24"/>
    </w:rPr>
  </w:style>
  <w:style w:type="paragraph" w:styleId="ListParagraph">
    <w:name w:val="List Paragraph"/>
    <w:basedOn w:val="Normal"/>
    <w:uiPriority w:val="34"/>
    <w:qFormat/>
    <w:rsid w:val="0001271C"/>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446697972">
      <w:bodyDiv w:val="1"/>
      <w:marLeft w:val="0"/>
      <w:marRight w:val="0"/>
      <w:marTop w:val="0"/>
      <w:marBottom w:val="0"/>
      <w:divBdr>
        <w:top w:val="none" w:sz="0" w:space="0" w:color="auto"/>
        <w:left w:val="none" w:sz="0" w:space="0" w:color="auto"/>
        <w:bottom w:val="none" w:sz="0" w:space="0" w:color="auto"/>
        <w:right w:val="none" w:sz="0" w:space="0" w:color="auto"/>
      </w:divBdr>
    </w:div>
    <w:div w:id="99110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4FFAF-EC76-4530-939C-05D44A7EF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2663</Words>
  <Characters>15180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BUKU PANDUAN PESERTA</vt:lpstr>
    </vt:vector>
  </TitlesOfParts>
  <Company>TravelMate</Company>
  <LinksUpToDate>false</LinksUpToDate>
  <CharactersWithSpaces>17808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PANDUAN PESERTA</dc:title>
  <dc:creator>Dr. Mansyur Arif</dc:creator>
  <cp:lastModifiedBy>Asti</cp:lastModifiedBy>
  <cp:revision>2</cp:revision>
  <cp:lastPrinted>2012-05-31T02:50:00Z</cp:lastPrinted>
  <dcterms:created xsi:type="dcterms:W3CDTF">2016-01-25T02:10:00Z</dcterms:created>
  <dcterms:modified xsi:type="dcterms:W3CDTF">2016-01-25T02:10:00Z</dcterms:modified>
</cp:coreProperties>
</file>